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D19B" w14:textId="5A2E051B" w:rsidR="00F90FA6" w:rsidRPr="00745D0D" w:rsidRDefault="00C068BD" w:rsidP="003E5A73">
      <w:pPr>
        <w:rPr>
          <w:rFonts w:asciiTheme="minorHAnsi" w:hAnsiTheme="minorHAnsi" w:cs="Arial"/>
          <w:b/>
          <w:sz w:val="28"/>
          <w:szCs w:val="28"/>
        </w:rPr>
      </w:pPr>
      <w:bookmarkStart w:id="0" w:name="_GoBack"/>
      <w:bookmarkEnd w:id="0"/>
      <w:r w:rsidRPr="00745D0D">
        <w:rPr>
          <w:rFonts w:asciiTheme="minorHAnsi" w:hAnsiTheme="minorHAnsi" w:cs="Arial"/>
          <w:b/>
          <w:sz w:val="28"/>
          <w:szCs w:val="28"/>
        </w:rPr>
        <w:t>20</w:t>
      </w:r>
      <w:r w:rsidR="007548EB">
        <w:rPr>
          <w:rFonts w:asciiTheme="minorHAnsi" w:hAnsiTheme="minorHAnsi" w:cs="Arial"/>
          <w:b/>
          <w:sz w:val="28"/>
          <w:szCs w:val="28"/>
        </w:rPr>
        <w:t>21</w:t>
      </w:r>
    </w:p>
    <w:p w14:paraId="01E5D971" w14:textId="520357CC" w:rsidR="003D295E" w:rsidRDefault="009869A3" w:rsidP="003E5A73">
      <w:pPr>
        <w:rPr>
          <w:rFonts w:asciiTheme="minorHAnsi" w:hAnsiTheme="minorHAnsi" w:cs="Arial"/>
          <w:b/>
          <w:sz w:val="28"/>
          <w:szCs w:val="28"/>
        </w:rPr>
      </w:pPr>
      <w:r>
        <w:rPr>
          <w:rFonts w:asciiTheme="minorHAnsi" w:hAnsiTheme="minorHAnsi" w:cs="Arial"/>
          <w:b/>
          <w:sz w:val="28"/>
          <w:szCs w:val="28"/>
        </w:rPr>
        <w:t>Saline County Medical Center known as Saline Memorial Hospital</w:t>
      </w:r>
    </w:p>
    <w:p w14:paraId="6DD747A8" w14:textId="4F4785B0" w:rsidR="0072727A" w:rsidRPr="00745D0D" w:rsidRDefault="003D295E" w:rsidP="000B6A24">
      <w:pPr>
        <w:rPr>
          <w:rFonts w:asciiTheme="minorHAnsi" w:hAnsiTheme="minorHAnsi" w:cs="Arial"/>
          <w:b/>
          <w:sz w:val="28"/>
          <w:szCs w:val="28"/>
        </w:rPr>
      </w:pPr>
      <w:r>
        <w:rPr>
          <w:rFonts w:asciiTheme="minorHAnsi" w:hAnsiTheme="minorHAnsi" w:cs="Arial"/>
          <w:b/>
          <w:sz w:val="28"/>
          <w:szCs w:val="28"/>
        </w:rPr>
        <w:t>Implementation Strategy</w:t>
      </w:r>
      <w:r w:rsidR="00B54681">
        <w:rPr>
          <w:rFonts w:asciiTheme="minorHAnsi" w:hAnsiTheme="minorHAnsi" w:cs="Arial"/>
          <w:b/>
          <w:sz w:val="28"/>
          <w:szCs w:val="28"/>
        </w:rPr>
        <w:t xml:space="preserve"> t</w:t>
      </w:r>
      <w:r w:rsidR="0072727A">
        <w:rPr>
          <w:rFonts w:asciiTheme="minorHAnsi" w:hAnsiTheme="minorHAnsi" w:cs="Arial"/>
          <w:b/>
          <w:sz w:val="28"/>
          <w:szCs w:val="28"/>
        </w:rPr>
        <w:t>o Address Significant Community Health Needs</w:t>
      </w:r>
    </w:p>
    <w:p w14:paraId="76E4FCE0" w14:textId="77777777" w:rsidR="00F90FA6" w:rsidRPr="00745D0D" w:rsidRDefault="00F90FA6" w:rsidP="003E5A73">
      <w:pPr>
        <w:rPr>
          <w:rFonts w:asciiTheme="minorHAnsi" w:hAnsiTheme="minorHAnsi" w:cs="Arial"/>
          <w:sz w:val="24"/>
          <w:szCs w:val="24"/>
        </w:rPr>
      </w:pPr>
    </w:p>
    <w:p w14:paraId="49C61F86" w14:textId="70F29D31" w:rsidR="002D5C0A" w:rsidRPr="002D5C0A" w:rsidRDefault="009869A3" w:rsidP="002D5C0A">
      <w:pPr>
        <w:rPr>
          <w:rFonts w:cs="Arial"/>
          <w:sz w:val="28"/>
          <w:szCs w:val="28"/>
        </w:rPr>
      </w:pPr>
      <w:r>
        <w:rPr>
          <w:rFonts w:cs="Arial"/>
          <w:sz w:val="28"/>
          <w:szCs w:val="28"/>
        </w:rPr>
        <w:t>Saline County, Arkansas</w:t>
      </w:r>
    </w:p>
    <w:p w14:paraId="50B44526" w14:textId="77777777" w:rsidR="00F90FA6" w:rsidRPr="00745D0D" w:rsidRDefault="00F90FA6" w:rsidP="003E5A73">
      <w:pPr>
        <w:rPr>
          <w:rFonts w:asciiTheme="minorHAnsi" w:hAnsiTheme="minorHAnsi" w:cs="Arial"/>
          <w:sz w:val="24"/>
          <w:szCs w:val="24"/>
        </w:rPr>
      </w:pPr>
    </w:p>
    <w:p w14:paraId="6E99F29E" w14:textId="71569D8D" w:rsidR="00534852" w:rsidRPr="00534852" w:rsidRDefault="00534852" w:rsidP="00534852">
      <w:pPr>
        <w:rPr>
          <w:rFonts w:cs="Arial"/>
          <w:sz w:val="24"/>
          <w:szCs w:val="24"/>
        </w:rPr>
      </w:pPr>
      <w:r w:rsidRPr="00534852">
        <w:rPr>
          <w:rFonts w:cs="Arial"/>
          <w:sz w:val="24"/>
          <w:szCs w:val="24"/>
        </w:rPr>
        <w:t xml:space="preserve">Paper copies of this document may be obtained at </w:t>
      </w:r>
      <w:r w:rsidR="009869A3">
        <w:rPr>
          <w:rFonts w:cs="Arial"/>
          <w:sz w:val="24"/>
          <w:szCs w:val="24"/>
        </w:rPr>
        <w:t xml:space="preserve">Saline Memorial </w:t>
      </w:r>
      <w:r w:rsidRPr="00534852">
        <w:rPr>
          <w:rFonts w:cs="Arial"/>
          <w:sz w:val="24"/>
          <w:szCs w:val="24"/>
        </w:rPr>
        <w:t xml:space="preserve">Hospital, 1 </w:t>
      </w:r>
      <w:r w:rsidR="009869A3">
        <w:rPr>
          <w:rFonts w:cs="Arial"/>
          <w:sz w:val="24"/>
          <w:szCs w:val="24"/>
        </w:rPr>
        <w:t>Medical Park Drive</w:t>
      </w:r>
      <w:r w:rsidRPr="00534852">
        <w:rPr>
          <w:rFonts w:cs="Arial"/>
          <w:sz w:val="24"/>
          <w:szCs w:val="24"/>
        </w:rPr>
        <w:t xml:space="preserve">, </w:t>
      </w:r>
      <w:r w:rsidR="009869A3">
        <w:rPr>
          <w:rFonts w:cs="Arial"/>
          <w:sz w:val="24"/>
          <w:szCs w:val="24"/>
        </w:rPr>
        <w:t>Benton</w:t>
      </w:r>
      <w:r w:rsidR="00FC66F5">
        <w:rPr>
          <w:rFonts w:cs="Arial"/>
          <w:sz w:val="24"/>
          <w:szCs w:val="24"/>
        </w:rPr>
        <w:t xml:space="preserve">, </w:t>
      </w:r>
      <w:r w:rsidR="009869A3">
        <w:rPr>
          <w:rFonts w:cs="Arial"/>
          <w:sz w:val="24"/>
          <w:szCs w:val="24"/>
        </w:rPr>
        <w:t>AR</w:t>
      </w:r>
      <w:r w:rsidR="00FC66F5">
        <w:rPr>
          <w:rFonts w:cs="Arial"/>
          <w:sz w:val="24"/>
          <w:szCs w:val="24"/>
        </w:rPr>
        <w:t xml:space="preserve"> </w:t>
      </w:r>
      <w:r w:rsidR="009869A3">
        <w:rPr>
          <w:rFonts w:cs="Arial"/>
          <w:sz w:val="24"/>
          <w:szCs w:val="24"/>
        </w:rPr>
        <w:t>72015</w:t>
      </w:r>
      <w:r w:rsidRPr="00534852">
        <w:rPr>
          <w:rFonts w:cs="Arial"/>
          <w:sz w:val="24"/>
          <w:szCs w:val="24"/>
        </w:rPr>
        <w:t xml:space="preserve"> or by phone </w:t>
      </w:r>
      <w:r w:rsidR="009869A3">
        <w:rPr>
          <w:rFonts w:cs="Arial"/>
          <w:sz w:val="24"/>
          <w:szCs w:val="24"/>
        </w:rPr>
        <w:t>501</w:t>
      </w:r>
      <w:r w:rsidRPr="00534852">
        <w:rPr>
          <w:rFonts w:cs="Arial"/>
          <w:sz w:val="24"/>
          <w:szCs w:val="24"/>
        </w:rPr>
        <w:t>-</w:t>
      </w:r>
      <w:r w:rsidR="009869A3">
        <w:rPr>
          <w:rFonts w:cs="Arial"/>
          <w:sz w:val="24"/>
          <w:szCs w:val="24"/>
        </w:rPr>
        <w:t>776</w:t>
      </w:r>
      <w:r w:rsidRPr="00534852">
        <w:rPr>
          <w:rFonts w:cs="Arial"/>
          <w:sz w:val="24"/>
          <w:szCs w:val="24"/>
        </w:rPr>
        <w:t>-</w:t>
      </w:r>
      <w:r w:rsidR="009869A3">
        <w:rPr>
          <w:rFonts w:cs="Arial"/>
          <w:sz w:val="24"/>
          <w:szCs w:val="24"/>
        </w:rPr>
        <w:t>6000</w:t>
      </w:r>
      <w:r w:rsidRPr="00534852">
        <w:rPr>
          <w:rFonts w:cs="Arial"/>
          <w:sz w:val="24"/>
          <w:szCs w:val="24"/>
        </w:rPr>
        <w:t xml:space="preserve">.  This document is also available electronically via the hospital website </w:t>
      </w:r>
      <w:r w:rsidR="00FC66F5" w:rsidRPr="009869A3">
        <w:rPr>
          <w:rStyle w:val="Hyperlink"/>
          <w:rFonts w:cs="Arial"/>
          <w:sz w:val="24"/>
          <w:szCs w:val="24"/>
        </w:rPr>
        <w:t>http://www.</w:t>
      </w:r>
      <w:r w:rsidR="009869A3">
        <w:rPr>
          <w:rStyle w:val="Hyperlink"/>
          <w:rFonts w:cs="Arial"/>
          <w:sz w:val="24"/>
          <w:szCs w:val="24"/>
        </w:rPr>
        <w:t>salinememorial</w:t>
      </w:r>
      <w:r w:rsidRPr="00534852">
        <w:rPr>
          <w:rFonts w:cs="Arial"/>
          <w:color w:val="0000FF"/>
          <w:sz w:val="24"/>
          <w:szCs w:val="24"/>
          <w:u w:val="single"/>
        </w:rPr>
        <w:t>.</w:t>
      </w:r>
      <w:r w:rsidR="009869A3">
        <w:rPr>
          <w:rFonts w:cs="Arial"/>
          <w:color w:val="0000FF"/>
          <w:sz w:val="24"/>
          <w:szCs w:val="24"/>
          <w:u w:val="single"/>
        </w:rPr>
        <w:t>org</w:t>
      </w:r>
    </w:p>
    <w:p w14:paraId="22FD96B4" w14:textId="77777777" w:rsidR="00534852" w:rsidRDefault="00534852">
      <w:pPr>
        <w:spacing w:after="0" w:line="240" w:lineRule="auto"/>
        <w:rPr>
          <w:b/>
          <w:color w:val="365F91" w:themeColor="accent1" w:themeShade="BF"/>
          <w:spacing w:val="20"/>
          <w:kern w:val="24"/>
          <w:sz w:val="28"/>
          <w:szCs w:val="28"/>
          <w:lang w:eastAsia="ja-JP"/>
        </w:rPr>
      </w:pPr>
      <w:r>
        <w:rPr>
          <w:i/>
          <w:spacing w:val="20"/>
          <w:kern w:val="24"/>
          <w:sz w:val="28"/>
          <w:szCs w:val="28"/>
          <w:lang w:eastAsia="ja-JP"/>
        </w:rPr>
        <w:br w:type="page"/>
      </w:r>
    </w:p>
    <w:sdt>
      <w:sdtPr>
        <w:rPr>
          <w:rFonts w:ascii="Calibri" w:eastAsia="Calibri" w:hAnsi="Calibri" w:cs="Times New Roman"/>
          <w:i w:val="0"/>
          <w:spacing w:val="20"/>
          <w:kern w:val="24"/>
          <w:sz w:val="28"/>
          <w:szCs w:val="28"/>
          <w:lang w:eastAsia="ja-JP"/>
        </w:rPr>
        <w:id w:val="-21482084"/>
        <w:docPartObj>
          <w:docPartGallery w:val="Table of Contents"/>
          <w:docPartUnique/>
        </w:docPartObj>
      </w:sdtPr>
      <w:sdtEndPr>
        <w:rPr>
          <w:noProof/>
        </w:rPr>
      </w:sdtEndPr>
      <w:sdtContent>
        <w:p w14:paraId="758B423E" w14:textId="77777777" w:rsidR="0072727A" w:rsidRPr="0072727A" w:rsidRDefault="0072727A">
          <w:pPr>
            <w:pStyle w:val="TOCHeading"/>
            <w:rPr>
              <w:i w:val="0"/>
            </w:rPr>
          </w:pPr>
          <w:r w:rsidRPr="0072727A">
            <w:rPr>
              <w:i w:val="0"/>
            </w:rPr>
            <w:t>Table of Contents</w:t>
          </w:r>
        </w:p>
        <w:p w14:paraId="7A792FF8" w14:textId="77777777" w:rsidR="00552366" w:rsidRDefault="0072727A">
          <w:pPr>
            <w:pStyle w:val="TOC1"/>
            <w:tabs>
              <w:tab w:val="right" w:leader="dot" w:pos="998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54112930" w:history="1">
            <w:r w:rsidR="00552366" w:rsidRPr="000C6205">
              <w:rPr>
                <w:rStyle w:val="Hyperlink"/>
                <w:noProof/>
              </w:rPr>
              <w:t>Overview</w:t>
            </w:r>
            <w:r w:rsidR="00552366">
              <w:rPr>
                <w:noProof/>
                <w:webHidden/>
              </w:rPr>
              <w:tab/>
            </w:r>
            <w:r w:rsidR="00552366">
              <w:rPr>
                <w:noProof/>
                <w:webHidden/>
              </w:rPr>
              <w:fldChar w:fldCharType="begin"/>
            </w:r>
            <w:r w:rsidR="00552366">
              <w:rPr>
                <w:noProof/>
                <w:webHidden/>
              </w:rPr>
              <w:instrText xml:space="preserve"> PAGEREF _Toc454112930 \h </w:instrText>
            </w:r>
            <w:r w:rsidR="00552366">
              <w:rPr>
                <w:noProof/>
                <w:webHidden/>
              </w:rPr>
            </w:r>
            <w:r w:rsidR="00552366">
              <w:rPr>
                <w:noProof/>
                <w:webHidden/>
              </w:rPr>
              <w:fldChar w:fldCharType="separate"/>
            </w:r>
            <w:r w:rsidR="005D0B8D">
              <w:rPr>
                <w:noProof/>
                <w:webHidden/>
              </w:rPr>
              <w:t>3</w:t>
            </w:r>
            <w:r w:rsidR="00552366">
              <w:rPr>
                <w:noProof/>
                <w:webHidden/>
              </w:rPr>
              <w:fldChar w:fldCharType="end"/>
            </w:r>
          </w:hyperlink>
        </w:p>
        <w:p w14:paraId="16322938" w14:textId="77777777" w:rsidR="00552366" w:rsidRDefault="00E16210">
          <w:pPr>
            <w:pStyle w:val="TOC1"/>
            <w:tabs>
              <w:tab w:val="right" w:leader="dot" w:pos="9980"/>
            </w:tabs>
            <w:rPr>
              <w:rFonts w:asciiTheme="minorHAnsi" w:eastAsiaTheme="minorEastAsia" w:hAnsiTheme="minorHAnsi" w:cstheme="minorBidi"/>
              <w:noProof/>
              <w:sz w:val="22"/>
            </w:rPr>
          </w:pPr>
          <w:hyperlink w:anchor="_Toc454112931" w:history="1">
            <w:r w:rsidR="00552366" w:rsidRPr="000C6205">
              <w:rPr>
                <w:rStyle w:val="Hyperlink"/>
                <w:noProof/>
              </w:rPr>
              <w:t>Community Health Improvement/ Implementation Plan 201</w:t>
            </w:r>
            <w:r w:rsidR="00FC66F5">
              <w:rPr>
                <w:rStyle w:val="Hyperlink"/>
                <w:noProof/>
              </w:rPr>
              <w:t>8</w:t>
            </w:r>
            <w:r w:rsidR="00552366">
              <w:rPr>
                <w:noProof/>
                <w:webHidden/>
              </w:rPr>
              <w:tab/>
            </w:r>
            <w:r w:rsidR="00552366">
              <w:rPr>
                <w:noProof/>
                <w:webHidden/>
              </w:rPr>
              <w:fldChar w:fldCharType="begin"/>
            </w:r>
            <w:r w:rsidR="00552366">
              <w:rPr>
                <w:noProof/>
                <w:webHidden/>
              </w:rPr>
              <w:instrText xml:space="preserve"> PAGEREF _Toc454112931 \h </w:instrText>
            </w:r>
            <w:r w:rsidR="00552366">
              <w:rPr>
                <w:noProof/>
                <w:webHidden/>
              </w:rPr>
            </w:r>
            <w:r w:rsidR="00552366">
              <w:rPr>
                <w:noProof/>
                <w:webHidden/>
              </w:rPr>
              <w:fldChar w:fldCharType="separate"/>
            </w:r>
            <w:r w:rsidR="005D0B8D">
              <w:rPr>
                <w:noProof/>
                <w:webHidden/>
              </w:rPr>
              <w:t>3</w:t>
            </w:r>
            <w:r w:rsidR="00552366">
              <w:rPr>
                <w:noProof/>
                <w:webHidden/>
              </w:rPr>
              <w:fldChar w:fldCharType="end"/>
            </w:r>
          </w:hyperlink>
        </w:p>
        <w:p w14:paraId="1D640105" w14:textId="77777777" w:rsidR="0072727A" w:rsidRDefault="0072727A" w:rsidP="0072727A">
          <w:pPr>
            <w:pStyle w:val="Heading2"/>
          </w:pPr>
          <w:r>
            <w:rPr>
              <w:noProof/>
            </w:rPr>
            <w:fldChar w:fldCharType="end"/>
          </w:r>
        </w:p>
      </w:sdtContent>
    </w:sdt>
    <w:p w14:paraId="2087CEB9" w14:textId="77777777" w:rsidR="008B4686" w:rsidRDefault="008B4686" w:rsidP="006A77BE">
      <w:pPr>
        <w:spacing w:after="120" w:line="240" w:lineRule="auto"/>
        <w:rPr>
          <w:rFonts w:asciiTheme="minorHAnsi" w:hAnsiTheme="minorHAnsi" w:cs="Arial"/>
          <w:color w:val="000000" w:themeColor="text1"/>
          <w:sz w:val="28"/>
          <w:szCs w:val="28"/>
        </w:rPr>
      </w:pPr>
    </w:p>
    <w:p w14:paraId="151241A3" w14:textId="77777777" w:rsidR="006A77BE" w:rsidRDefault="006A77BE" w:rsidP="006A77BE">
      <w:pPr>
        <w:spacing w:after="120" w:line="240" w:lineRule="auto"/>
        <w:rPr>
          <w:rFonts w:asciiTheme="minorHAnsi" w:hAnsiTheme="minorHAnsi" w:cs="Arial"/>
          <w:color w:val="000000" w:themeColor="text1"/>
          <w:sz w:val="28"/>
          <w:szCs w:val="28"/>
        </w:rPr>
      </w:pPr>
    </w:p>
    <w:p w14:paraId="786CC70E" w14:textId="77777777" w:rsidR="00C03DC1" w:rsidRPr="00C03DC1" w:rsidRDefault="006A77BE">
      <w:pPr>
        <w:spacing w:after="0" w:line="240" w:lineRule="auto"/>
        <w:rPr>
          <w:rFonts w:asciiTheme="minorHAnsi" w:hAnsiTheme="minorHAnsi" w:cs="Arial"/>
          <w:color w:val="000000" w:themeColor="text1"/>
          <w:sz w:val="28"/>
          <w:szCs w:val="28"/>
        </w:rPr>
      </w:pPr>
      <w:r w:rsidRPr="006A77BE">
        <w:rPr>
          <w:rFonts w:asciiTheme="minorHAnsi" w:hAnsiTheme="minorHAnsi" w:cs="Arial"/>
          <w:color w:val="000000" w:themeColor="text1"/>
          <w:sz w:val="28"/>
          <w:szCs w:val="28"/>
        </w:rPr>
        <w:t xml:space="preserve"> </w:t>
      </w:r>
      <w:r w:rsidR="00C03DC1" w:rsidRPr="00C03DC1">
        <w:rPr>
          <w:rFonts w:asciiTheme="minorHAnsi" w:hAnsiTheme="minorHAnsi" w:cs="Arial"/>
          <w:color w:val="000000" w:themeColor="text1"/>
          <w:sz w:val="28"/>
          <w:szCs w:val="28"/>
        </w:rPr>
        <w:br w:type="page"/>
      </w:r>
    </w:p>
    <w:p w14:paraId="001D50D0" w14:textId="77777777" w:rsidR="0072727A" w:rsidRDefault="008B4686" w:rsidP="0072727A">
      <w:pPr>
        <w:pStyle w:val="Heading1"/>
      </w:pPr>
      <w:bookmarkStart w:id="1" w:name="_Toc454112930"/>
      <w:r>
        <w:lastRenderedPageBreak/>
        <w:t>Overview</w:t>
      </w:r>
      <w:bookmarkEnd w:id="1"/>
    </w:p>
    <w:p w14:paraId="7FB1DE40" w14:textId="77777777" w:rsidR="00F90FA6" w:rsidRPr="00CD7A86" w:rsidRDefault="00F90FA6" w:rsidP="003E5A73">
      <w:pPr>
        <w:rPr>
          <w:rFonts w:asciiTheme="minorHAnsi" w:hAnsiTheme="minorHAnsi" w:cs="Arial"/>
          <w:color w:val="262626" w:themeColor="text1" w:themeTint="D9"/>
          <w:szCs w:val="26"/>
        </w:rPr>
      </w:pPr>
      <w:r w:rsidRPr="008C01EB">
        <w:rPr>
          <w:rFonts w:ascii="Arial" w:hAnsi="Arial" w:cs="Arial"/>
          <w:sz w:val="24"/>
          <w:szCs w:val="24"/>
        </w:rPr>
        <w:t xml:space="preserve"> </w:t>
      </w:r>
    </w:p>
    <w:p w14:paraId="7645A18D" w14:textId="668DDDB2" w:rsidR="00177635" w:rsidRPr="00CD7A86" w:rsidRDefault="00177635" w:rsidP="00CD7A86">
      <w:pPr>
        <w:rPr>
          <w:rFonts w:asciiTheme="minorHAnsi" w:hAnsiTheme="minorHAnsi" w:cs="Arial"/>
          <w:color w:val="262626" w:themeColor="text1" w:themeTint="D9"/>
          <w:szCs w:val="26"/>
        </w:rPr>
      </w:pPr>
      <w:r w:rsidRPr="00CD7A86">
        <w:rPr>
          <w:rFonts w:asciiTheme="minorHAnsi" w:hAnsiTheme="minorHAnsi" w:cs="Arial"/>
          <w:color w:val="262626" w:themeColor="text1" w:themeTint="D9"/>
          <w:szCs w:val="26"/>
        </w:rPr>
        <w:t xml:space="preserve">Due to the Covid Pandemic, Saline Memorial Hospital leveraged the Community Health Needs Assessment </w:t>
      </w:r>
      <w:r w:rsidR="00CD7A86" w:rsidRPr="00CD7A86">
        <w:rPr>
          <w:rFonts w:asciiTheme="minorHAnsi" w:hAnsiTheme="minorHAnsi" w:cs="Arial"/>
          <w:color w:val="262626" w:themeColor="text1" w:themeTint="D9"/>
          <w:szCs w:val="26"/>
        </w:rPr>
        <w:t>from</w:t>
      </w:r>
      <w:r w:rsidRPr="00CD7A86">
        <w:rPr>
          <w:rFonts w:asciiTheme="minorHAnsi" w:hAnsiTheme="minorHAnsi" w:cs="Arial"/>
          <w:color w:val="262626" w:themeColor="text1" w:themeTint="D9"/>
          <w:szCs w:val="26"/>
        </w:rPr>
        <w:t xml:space="preserve"> the summer of 2018 to define opportunities for health improvement. </w:t>
      </w:r>
    </w:p>
    <w:p w14:paraId="02DD049B" w14:textId="03C90FBD" w:rsidR="00552366" w:rsidRPr="004459C1" w:rsidRDefault="00552366" w:rsidP="00CD7A86">
      <w:pPr>
        <w:rPr>
          <w:rFonts w:asciiTheme="minorHAnsi" w:hAnsiTheme="minorHAnsi" w:cs="Arial"/>
          <w:color w:val="262626" w:themeColor="text1" w:themeTint="D9"/>
          <w:szCs w:val="26"/>
        </w:rPr>
      </w:pPr>
      <w:r>
        <w:rPr>
          <w:rFonts w:asciiTheme="minorHAnsi" w:hAnsiTheme="minorHAnsi" w:cs="Arial"/>
          <w:color w:val="262626" w:themeColor="text1" w:themeTint="D9"/>
          <w:szCs w:val="26"/>
        </w:rPr>
        <w:t>The</w:t>
      </w:r>
      <w:r w:rsidR="002F3C7B" w:rsidRPr="004459C1">
        <w:rPr>
          <w:rFonts w:asciiTheme="minorHAnsi" w:hAnsiTheme="minorHAnsi" w:cs="Arial"/>
          <w:color w:val="262626" w:themeColor="text1" w:themeTint="D9"/>
          <w:szCs w:val="26"/>
        </w:rPr>
        <w:t xml:space="preserve"> </w:t>
      </w:r>
      <w:r w:rsidR="00F90FA6" w:rsidRPr="004459C1">
        <w:rPr>
          <w:rFonts w:asciiTheme="minorHAnsi" w:hAnsiTheme="minorHAnsi" w:cs="Arial"/>
          <w:color w:val="262626" w:themeColor="text1" w:themeTint="D9"/>
          <w:szCs w:val="26"/>
        </w:rPr>
        <w:t xml:space="preserve">Community Health Needs Assessment (CHNA) defines </w:t>
      </w:r>
      <w:r w:rsidR="002E6F89" w:rsidRPr="004459C1">
        <w:rPr>
          <w:rFonts w:asciiTheme="minorHAnsi" w:hAnsiTheme="minorHAnsi" w:cs="Arial"/>
          <w:color w:val="262626" w:themeColor="text1" w:themeTint="D9"/>
          <w:szCs w:val="26"/>
        </w:rPr>
        <w:t>priorities</w:t>
      </w:r>
      <w:r w:rsidR="00F90FA6" w:rsidRPr="004459C1">
        <w:rPr>
          <w:rFonts w:asciiTheme="minorHAnsi" w:hAnsiTheme="minorHAnsi" w:cs="Arial"/>
          <w:color w:val="262626" w:themeColor="text1" w:themeTint="D9"/>
          <w:szCs w:val="26"/>
        </w:rPr>
        <w:t xml:space="preserve"> for health improvement, creates a collaborative community environment to engage </w:t>
      </w:r>
      <w:r w:rsidR="00234717" w:rsidRPr="004459C1">
        <w:rPr>
          <w:rFonts w:asciiTheme="minorHAnsi" w:hAnsiTheme="minorHAnsi" w:cs="Arial"/>
          <w:color w:val="262626" w:themeColor="text1" w:themeTint="D9"/>
          <w:szCs w:val="26"/>
        </w:rPr>
        <w:t>stakeholders</w:t>
      </w:r>
      <w:r w:rsidR="00F90FA6" w:rsidRPr="004459C1">
        <w:rPr>
          <w:rFonts w:asciiTheme="minorHAnsi" w:hAnsiTheme="minorHAnsi" w:cs="Arial"/>
          <w:color w:val="262626" w:themeColor="text1" w:themeTint="D9"/>
          <w:szCs w:val="26"/>
        </w:rPr>
        <w:t>, and an open and transparent process to listen and truly understand the health needs of</w:t>
      </w:r>
      <w:r w:rsidR="008C01EB" w:rsidRPr="004459C1">
        <w:rPr>
          <w:rFonts w:asciiTheme="minorHAnsi" w:hAnsiTheme="minorHAnsi" w:cs="Arial"/>
          <w:color w:val="262626" w:themeColor="text1" w:themeTint="D9"/>
          <w:szCs w:val="26"/>
        </w:rPr>
        <w:t xml:space="preserve"> </w:t>
      </w:r>
      <w:r w:rsidR="00055950" w:rsidRPr="004459C1">
        <w:rPr>
          <w:rFonts w:asciiTheme="minorHAnsi" w:hAnsiTheme="minorHAnsi" w:cs="Arial"/>
          <w:color w:val="262626" w:themeColor="text1" w:themeTint="D9"/>
          <w:szCs w:val="26"/>
        </w:rPr>
        <w:t xml:space="preserve">the community served by </w:t>
      </w:r>
      <w:r w:rsidR="009869A3">
        <w:rPr>
          <w:rFonts w:asciiTheme="minorHAnsi" w:hAnsiTheme="minorHAnsi" w:cs="Arial"/>
          <w:color w:val="262626" w:themeColor="text1" w:themeTint="D9"/>
          <w:szCs w:val="26"/>
        </w:rPr>
        <w:t>Saline Memorial</w:t>
      </w:r>
      <w:r w:rsidR="00534852">
        <w:rPr>
          <w:rFonts w:asciiTheme="minorHAnsi" w:hAnsiTheme="minorHAnsi" w:cs="Arial"/>
          <w:color w:val="262626" w:themeColor="text1" w:themeTint="D9"/>
          <w:szCs w:val="26"/>
        </w:rPr>
        <w:t xml:space="preserve"> Hospital</w:t>
      </w:r>
      <w:r w:rsidR="00932550" w:rsidRPr="004459C1">
        <w:rPr>
          <w:rFonts w:asciiTheme="minorHAnsi" w:hAnsiTheme="minorHAnsi" w:cs="Arial"/>
          <w:color w:val="262626" w:themeColor="text1" w:themeTint="D9"/>
          <w:szCs w:val="26"/>
        </w:rPr>
        <w:t xml:space="preserve"> (</w:t>
      </w:r>
      <w:r w:rsidR="009869A3">
        <w:rPr>
          <w:rFonts w:asciiTheme="minorHAnsi" w:hAnsiTheme="minorHAnsi" w:cs="Arial"/>
          <w:color w:val="262626" w:themeColor="text1" w:themeTint="D9"/>
          <w:szCs w:val="26"/>
        </w:rPr>
        <w:t>Saline</w:t>
      </w:r>
      <w:r w:rsidR="004E63AF">
        <w:rPr>
          <w:rFonts w:asciiTheme="minorHAnsi" w:hAnsiTheme="minorHAnsi" w:cs="Arial"/>
          <w:color w:val="262626" w:themeColor="text1" w:themeTint="D9"/>
          <w:szCs w:val="26"/>
        </w:rPr>
        <w:t xml:space="preserve"> County, </w:t>
      </w:r>
      <w:r w:rsidR="009869A3">
        <w:rPr>
          <w:rFonts w:asciiTheme="minorHAnsi" w:hAnsiTheme="minorHAnsi" w:cs="Arial"/>
          <w:color w:val="262626" w:themeColor="text1" w:themeTint="D9"/>
          <w:szCs w:val="26"/>
        </w:rPr>
        <w:t>AR</w:t>
      </w:r>
      <w:r w:rsidR="00B22F5B" w:rsidRPr="004459C1">
        <w:rPr>
          <w:rFonts w:asciiTheme="minorHAnsi" w:hAnsiTheme="minorHAnsi" w:cs="Arial"/>
          <w:color w:val="262626" w:themeColor="text1" w:themeTint="D9"/>
          <w:szCs w:val="26"/>
        </w:rPr>
        <w:t>)</w:t>
      </w:r>
      <w:r w:rsidR="00914DE3" w:rsidRPr="004459C1">
        <w:rPr>
          <w:rFonts w:asciiTheme="minorHAnsi" w:hAnsiTheme="minorHAnsi" w:cs="Arial"/>
          <w:color w:val="262626" w:themeColor="text1" w:themeTint="D9"/>
          <w:szCs w:val="26"/>
        </w:rPr>
        <w:t>.</w:t>
      </w:r>
      <w:r w:rsidR="00AF31BA" w:rsidRPr="004459C1">
        <w:rPr>
          <w:rFonts w:asciiTheme="minorHAnsi" w:hAnsiTheme="minorHAnsi" w:cs="Arial"/>
          <w:color w:val="262626" w:themeColor="text1" w:themeTint="D9"/>
          <w:szCs w:val="26"/>
        </w:rPr>
        <w:t xml:space="preserve">  </w:t>
      </w:r>
      <w:r>
        <w:rPr>
          <w:rFonts w:asciiTheme="minorHAnsi" w:hAnsiTheme="minorHAnsi" w:cs="Arial"/>
          <w:color w:val="262626" w:themeColor="text1" w:themeTint="D9"/>
          <w:szCs w:val="26"/>
        </w:rPr>
        <w:t xml:space="preserve">This document is the </w:t>
      </w:r>
      <w:r w:rsidR="009869A3">
        <w:rPr>
          <w:rFonts w:asciiTheme="minorHAnsi" w:hAnsiTheme="minorHAnsi" w:cs="Arial"/>
          <w:color w:val="262626" w:themeColor="text1" w:themeTint="D9"/>
          <w:szCs w:val="26"/>
        </w:rPr>
        <w:t>Saline Memorial Hospital</w:t>
      </w:r>
      <w:r w:rsidR="004E63AF">
        <w:rPr>
          <w:rFonts w:asciiTheme="minorHAnsi" w:hAnsiTheme="minorHAnsi" w:cs="Arial"/>
          <w:color w:val="262626" w:themeColor="text1" w:themeTint="D9"/>
          <w:szCs w:val="26"/>
        </w:rPr>
        <w:t xml:space="preserve"> (</w:t>
      </w:r>
      <w:r w:rsidR="009869A3">
        <w:rPr>
          <w:rFonts w:asciiTheme="minorHAnsi" w:hAnsiTheme="minorHAnsi" w:cs="Arial"/>
          <w:color w:val="262626" w:themeColor="text1" w:themeTint="D9"/>
          <w:szCs w:val="26"/>
        </w:rPr>
        <w:t>SMH</w:t>
      </w:r>
      <w:r w:rsidR="004E63AF">
        <w:rPr>
          <w:rFonts w:asciiTheme="minorHAnsi" w:hAnsiTheme="minorHAnsi" w:cs="Arial"/>
          <w:color w:val="262626" w:themeColor="text1" w:themeTint="D9"/>
          <w:szCs w:val="26"/>
        </w:rPr>
        <w:t>)</w:t>
      </w:r>
      <w:r>
        <w:rPr>
          <w:rFonts w:asciiTheme="minorHAnsi" w:hAnsiTheme="minorHAnsi" w:cs="Arial"/>
          <w:color w:val="262626" w:themeColor="text1" w:themeTint="D9"/>
          <w:szCs w:val="26"/>
        </w:rPr>
        <w:t xml:space="preserve"> Implementation Plan outlining how </w:t>
      </w:r>
      <w:r w:rsidR="004E63AF">
        <w:rPr>
          <w:rFonts w:asciiTheme="minorHAnsi" w:hAnsiTheme="minorHAnsi" w:cs="Arial"/>
          <w:color w:val="262626" w:themeColor="text1" w:themeTint="D9"/>
          <w:szCs w:val="26"/>
        </w:rPr>
        <w:t>the hospital</w:t>
      </w:r>
      <w:r>
        <w:rPr>
          <w:rFonts w:asciiTheme="minorHAnsi" w:hAnsiTheme="minorHAnsi" w:cs="Arial"/>
          <w:color w:val="262626" w:themeColor="text1" w:themeTint="D9"/>
          <w:szCs w:val="26"/>
        </w:rPr>
        <w:t xml:space="preserve"> plans on addressing significant health needs in the community. </w:t>
      </w:r>
    </w:p>
    <w:p w14:paraId="36187438" w14:textId="15B7057D" w:rsidR="004E63AF" w:rsidRPr="007321D0" w:rsidRDefault="004E63AF" w:rsidP="004E63AF">
      <w:pPr>
        <w:rPr>
          <w:rFonts w:cs="Arial"/>
          <w:szCs w:val="26"/>
        </w:rPr>
      </w:pPr>
      <w:bookmarkStart w:id="2" w:name="_Toc454112931"/>
      <w:r w:rsidRPr="007321D0">
        <w:rPr>
          <w:rFonts w:asciiTheme="minorHAnsi" w:hAnsiTheme="minorHAnsi" w:cs="Arial"/>
          <w:szCs w:val="26"/>
        </w:rPr>
        <w:t xml:space="preserve">Starting </w:t>
      </w:r>
      <w:r w:rsidR="00CD7A86">
        <w:rPr>
          <w:rFonts w:asciiTheme="minorHAnsi" w:hAnsiTheme="minorHAnsi" w:cs="Arial"/>
          <w:szCs w:val="26"/>
        </w:rPr>
        <w:t>in</w:t>
      </w:r>
      <w:r w:rsidRPr="007321D0">
        <w:rPr>
          <w:rFonts w:asciiTheme="minorHAnsi" w:hAnsiTheme="minorHAnsi" w:cs="Arial"/>
          <w:szCs w:val="26"/>
        </w:rPr>
        <w:t xml:space="preserve"> </w:t>
      </w:r>
      <w:r w:rsidR="00177635" w:rsidRPr="00177635">
        <w:rPr>
          <w:rFonts w:asciiTheme="minorHAnsi" w:hAnsiTheme="minorHAnsi" w:cs="Arial"/>
          <w:szCs w:val="26"/>
        </w:rPr>
        <w:t>June</w:t>
      </w:r>
      <w:r w:rsidR="00177635">
        <w:rPr>
          <w:rFonts w:asciiTheme="minorHAnsi" w:hAnsiTheme="minorHAnsi" w:cs="Arial"/>
          <w:szCs w:val="26"/>
        </w:rPr>
        <w:t xml:space="preserve"> </w:t>
      </w:r>
      <w:r w:rsidR="00177884" w:rsidRPr="007321D0">
        <w:rPr>
          <w:rFonts w:asciiTheme="minorHAnsi" w:hAnsiTheme="minorHAnsi" w:cs="Arial"/>
          <w:szCs w:val="26"/>
        </w:rPr>
        <w:t>20</w:t>
      </w:r>
      <w:r w:rsidR="00177635">
        <w:rPr>
          <w:rFonts w:asciiTheme="minorHAnsi" w:hAnsiTheme="minorHAnsi" w:cs="Arial"/>
          <w:szCs w:val="26"/>
        </w:rPr>
        <w:t>21</w:t>
      </w:r>
      <w:r w:rsidR="00177884" w:rsidRPr="007321D0">
        <w:rPr>
          <w:rFonts w:asciiTheme="minorHAnsi" w:hAnsiTheme="minorHAnsi" w:cs="Arial"/>
          <w:szCs w:val="26"/>
        </w:rPr>
        <w:t>,</w:t>
      </w:r>
      <w:r w:rsidRPr="007321D0">
        <w:rPr>
          <w:rFonts w:asciiTheme="minorHAnsi" w:hAnsiTheme="minorHAnsi" w:cs="Arial"/>
          <w:szCs w:val="26"/>
        </w:rPr>
        <w:t xml:space="preserve"> this report</w:t>
      </w:r>
      <w:r w:rsidR="00CD7A86">
        <w:rPr>
          <w:rFonts w:asciiTheme="minorHAnsi" w:hAnsiTheme="minorHAnsi" w:cs="Arial"/>
          <w:szCs w:val="26"/>
        </w:rPr>
        <w:t xml:space="preserve"> is expected to be w</w:t>
      </w:r>
      <w:r w:rsidRPr="007321D0">
        <w:rPr>
          <w:rFonts w:asciiTheme="minorHAnsi" w:hAnsiTheme="minorHAnsi" w:cs="Arial"/>
          <w:szCs w:val="26"/>
        </w:rPr>
        <w:t xml:space="preserve">idely available to the community via </w:t>
      </w:r>
      <w:r w:rsidR="009869A3">
        <w:rPr>
          <w:rFonts w:asciiTheme="minorHAnsi" w:hAnsiTheme="minorHAnsi" w:cs="Arial"/>
          <w:szCs w:val="26"/>
        </w:rPr>
        <w:t xml:space="preserve">Saline Memorial </w:t>
      </w:r>
      <w:r w:rsidR="00534852">
        <w:rPr>
          <w:rFonts w:asciiTheme="minorHAnsi" w:hAnsiTheme="minorHAnsi" w:cs="Arial"/>
          <w:szCs w:val="26"/>
        </w:rPr>
        <w:t>Hospital</w:t>
      </w:r>
      <w:r w:rsidRPr="007321D0">
        <w:rPr>
          <w:rFonts w:asciiTheme="minorHAnsi" w:hAnsiTheme="minorHAnsi" w:cs="Arial"/>
          <w:szCs w:val="26"/>
        </w:rPr>
        <w:t xml:space="preserve">’s website, </w:t>
      </w:r>
      <w:r w:rsidRPr="007321D0">
        <w:rPr>
          <w:rFonts w:cs="Arial"/>
          <w:szCs w:val="26"/>
        </w:rPr>
        <w:t>www.</w:t>
      </w:r>
      <w:r w:rsidR="009869A3">
        <w:rPr>
          <w:rFonts w:cs="Arial"/>
          <w:szCs w:val="26"/>
        </w:rPr>
        <w:t>salinememorial.org</w:t>
      </w:r>
      <w:r w:rsidRPr="007321D0">
        <w:rPr>
          <w:rFonts w:asciiTheme="minorHAnsi" w:hAnsiTheme="minorHAnsi" w:cs="Arial"/>
          <w:szCs w:val="26"/>
        </w:rPr>
        <w:t xml:space="preserve">, and paper copies are available free of charge at </w:t>
      </w:r>
      <w:r w:rsidR="009869A3">
        <w:rPr>
          <w:rFonts w:asciiTheme="minorHAnsi" w:hAnsiTheme="minorHAnsi" w:cs="Arial"/>
          <w:szCs w:val="26"/>
        </w:rPr>
        <w:t>Saline Memorial Hospital</w:t>
      </w:r>
      <w:r w:rsidRPr="007321D0">
        <w:rPr>
          <w:rFonts w:asciiTheme="minorHAnsi" w:hAnsiTheme="minorHAnsi" w:cs="Arial"/>
          <w:szCs w:val="26"/>
        </w:rPr>
        <w:t>.</w:t>
      </w:r>
    </w:p>
    <w:p w14:paraId="632F4C27" w14:textId="6FB6FE06" w:rsidR="006A77BE" w:rsidRPr="004330F7" w:rsidRDefault="004330F7" w:rsidP="004E63AF">
      <w:pPr>
        <w:pStyle w:val="Heading1"/>
      </w:pPr>
      <w:r>
        <w:t>Community Health Improvement/ Implementation Plan</w:t>
      </w:r>
      <w:r w:rsidR="0072727A">
        <w:t xml:space="preserve"> 20</w:t>
      </w:r>
      <w:bookmarkEnd w:id="2"/>
      <w:r w:rsidR="00177635">
        <w:t>21</w:t>
      </w:r>
    </w:p>
    <w:p w14:paraId="28895CC5" w14:textId="4F6FCC2A" w:rsidR="006A77BE" w:rsidRPr="00A12AC2" w:rsidRDefault="006A77BE" w:rsidP="006A77BE">
      <w:pPr>
        <w:rPr>
          <w:rFonts w:asciiTheme="minorHAnsi" w:hAnsiTheme="minorHAnsi" w:cs="Arial"/>
          <w:b/>
          <w:szCs w:val="26"/>
        </w:rPr>
      </w:pPr>
      <w:r w:rsidRPr="00A14916">
        <w:rPr>
          <w:rFonts w:asciiTheme="minorHAnsi" w:hAnsiTheme="minorHAnsi" w:cs="Arial"/>
          <w:color w:val="262626" w:themeColor="text1" w:themeTint="D9"/>
          <w:szCs w:val="26"/>
        </w:rPr>
        <w:t xml:space="preserve">To successfully make our community healthier, it is necessary to have a collaborative venture which brings together all of the care providers, citizens, government, schools, churches, not-for-profit organizations and business and industry around an effective plan of action.  </w:t>
      </w:r>
      <w:r w:rsidR="00A550C5" w:rsidRPr="00A12AC2">
        <w:rPr>
          <w:rFonts w:asciiTheme="minorHAnsi" w:hAnsiTheme="minorHAnsi" w:cs="Arial"/>
          <w:szCs w:val="26"/>
        </w:rPr>
        <w:t xml:space="preserve">The community health </w:t>
      </w:r>
      <w:r w:rsidR="0072727A">
        <w:rPr>
          <w:rFonts w:asciiTheme="minorHAnsi" w:hAnsiTheme="minorHAnsi" w:cs="Arial"/>
          <w:szCs w:val="26"/>
        </w:rPr>
        <w:t xml:space="preserve">needs assessment was completed </w:t>
      </w:r>
      <w:r w:rsidR="00552366">
        <w:rPr>
          <w:rFonts w:asciiTheme="minorHAnsi" w:hAnsiTheme="minorHAnsi" w:cs="Arial"/>
          <w:szCs w:val="26"/>
        </w:rPr>
        <w:t xml:space="preserve">previously and posted on </w:t>
      </w:r>
      <w:r w:rsidR="00E1019F">
        <w:rPr>
          <w:rFonts w:asciiTheme="minorHAnsi" w:hAnsiTheme="minorHAnsi" w:cs="Arial"/>
          <w:szCs w:val="26"/>
        </w:rPr>
        <w:t>SM</w:t>
      </w:r>
      <w:r w:rsidR="00FC66F5">
        <w:rPr>
          <w:rFonts w:asciiTheme="minorHAnsi" w:hAnsiTheme="minorHAnsi" w:cs="Arial"/>
          <w:szCs w:val="26"/>
        </w:rPr>
        <w:t>H</w:t>
      </w:r>
      <w:r w:rsidR="004E63AF">
        <w:rPr>
          <w:rFonts w:asciiTheme="minorHAnsi" w:hAnsiTheme="minorHAnsi" w:cs="Arial"/>
          <w:szCs w:val="26"/>
        </w:rPr>
        <w:t>’s</w:t>
      </w:r>
      <w:r w:rsidR="00552366">
        <w:rPr>
          <w:rFonts w:asciiTheme="minorHAnsi" w:hAnsiTheme="minorHAnsi" w:cs="Arial"/>
          <w:szCs w:val="26"/>
        </w:rPr>
        <w:t xml:space="preserve"> website.  </w:t>
      </w:r>
    </w:p>
    <w:p w14:paraId="38B8BAEC" w14:textId="1D3465CD" w:rsidR="00E37C7F" w:rsidRPr="007321D0" w:rsidRDefault="00E37C7F" w:rsidP="00E37C7F">
      <w:pPr>
        <w:rPr>
          <w:rFonts w:asciiTheme="minorHAnsi" w:hAnsiTheme="minorHAnsi" w:cs="Arial"/>
          <w:szCs w:val="26"/>
        </w:rPr>
      </w:pPr>
      <w:r w:rsidRPr="00A14916">
        <w:rPr>
          <w:rFonts w:asciiTheme="minorHAnsi" w:hAnsiTheme="minorHAnsi" w:cs="Arial"/>
          <w:color w:val="262626" w:themeColor="text1" w:themeTint="D9"/>
          <w:szCs w:val="26"/>
        </w:rPr>
        <w:t xml:space="preserve">Based on </w:t>
      </w:r>
      <w:r w:rsidR="002F3C7B" w:rsidRPr="00A14916">
        <w:rPr>
          <w:rFonts w:asciiTheme="minorHAnsi" w:hAnsiTheme="minorHAnsi" w:cs="Arial"/>
          <w:color w:val="262626" w:themeColor="text1" w:themeTint="D9"/>
          <w:szCs w:val="26"/>
        </w:rPr>
        <w:t>the results o</w:t>
      </w:r>
      <w:r w:rsidR="00552366">
        <w:rPr>
          <w:rFonts w:asciiTheme="minorHAnsi" w:hAnsiTheme="minorHAnsi" w:cs="Arial"/>
          <w:color w:val="262626" w:themeColor="text1" w:themeTint="D9"/>
          <w:szCs w:val="26"/>
        </w:rPr>
        <w:t>f the</w:t>
      </w:r>
      <w:r w:rsidR="00BB7182" w:rsidRPr="00A14916">
        <w:rPr>
          <w:rFonts w:asciiTheme="minorHAnsi" w:hAnsiTheme="minorHAnsi" w:cs="Arial"/>
          <w:color w:val="262626" w:themeColor="text1" w:themeTint="D9"/>
          <w:szCs w:val="26"/>
        </w:rPr>
        <w:t xml:space="preserve"> CHNA</w:t>
      </w:r>
      <w:r w:rsidRPr="00A14916">
        <w:rPr>
          <w:rFonts w:asciiTheme="minorHAnsi" w:hAnsiTheme="minorHAnsi" w:cs="Arial"/>
          <w:color w:val="262626" w:themeColor="text1" w:themeTint="D9"/>
          <w:szCs w:val="26"/>
        </w:rPr>
        <w:t xml:space="preserve">, </w:t>
      </w:r>
      <w:r w:rsidR="009869A3">
        <w:rPr>
          <w:rFonts w:asciiTheme="minorHAnsi" w:hAnsiTheme="minorHAnsi" w:cs="Arial"/>
          <w:color w:val="262626" w:themeColor="text1" w:themeTint="D9"/>
          <w:szCs w:val="26"/>
        </w:rPr>
        <w:t>SMH</w:t>
      </w:r>
      <w:r w:rsidRPr="00A14916">
        <w:rPr>
          <w:rFonts w:asciiTheme="minorHAnsi" w:hAnsiTheme="minorHAnsi" w:cs="Arial"/>
          <w:color w:val="262626" w:themeColor="text1" w:themeTint="D9"/>
          <w:szCs w:val="26"/>
        </w:rPr>
        <w:t xml:space="preserve"> </w:t>
      </w:r>
      <w:r w:rsidRPr="002C4E73">
        <w:rPr>
          <w:rFonts w:asciiTheme="minorHAnsi" w:hAnsiTheme="minorHAnsi" w:cs="Arial"/>
          <w:szCs w:val="26"/>
        </w:rPr>
        <w:t xml:space="preserve">has selected </w:t>
      </w:r>
      <w:r w:rsidR="002C4E73" w:rsidRPr="002C4E73">
        <w:rPr>
          <w:rFonts w:asciiTheme="minorHAnsi" w:hAnsiTheme="minorHAnsi" w:cs="Arial"/>
          <w:szCs w:val="26"/>
        </w:rPr>
        <w:t xml:space="preserve">four </w:t>
      </w:r>
      <w:r w:rsidR="00BB7182" w:rsidRPr="002C4E73">
        <w:rPr>
          <w:rFonts w:asciiTheme="minorHAnsi" w:hAnsiTheme="minorHAnsi" w:cs="Arial"/>
          <w:szCs w:val="26"/>
        </w:rPr>
        <w:t>of the identified</w:t>
      </w:r>
      <w:r w:rsidR="00743725" w:rsidRPr="002C4E73">
        <w:rPr>
          <w:rFonts w:asciiTheme="minorHAnsi" w:hAnsiTheme="minorHAnsi" w:cs="Arial"/>
          <w:szCs w:val="26"/>
        </w:rPr>
        <w:t xml:space="preserve"> </w:t>
      </w:r>
      <w:r w:rsidRPr="007321D0">
        <w:rPr>
          <w:rFonts w:asciiTheme="minorHAnsi" w:hAnsiTheme="minorHAnsi" w:cs="Arial"/>
          <w:szCs w:val="26"/>
        </w:rPr>
        <w:t xml:space="preserve">significant health needs </w:t>
      </w:r>
      <w:r w:rsidR="002F3C7B" w:rsidRPr="007321D0">
        <w:rPr>
          <w:rFonts w:asciiTheme="minorHAnsi" w:hAnsiTheme="minorHAnsi" w:cs="Arial"/>
          <w:szCs w:val="26"/>
        </w:rPr>
        <w:t>to address</w:t>
      </w:r>
      <w:r w:rsidRPr="007321D0">
        <w:rPr>
          <w:rFonts w:asciiTheme="minorHAnsi" w:hAnsiTheme="minorHAnsi" w:cs="Arial"/>
          <w:szCs w:val="26"/>
        </w:rPr>
        <w:t xml:space="preserve">. </w:t>
      </w:r>
    </w:p>
    <w:p w14:paraId="21E7C2E8" w14:textId="18F39444" w:rsidR="00E37C7F" w:rsidRPr="00E147E4" w:rsidRDefault="006A4A40" w:rsidP="00E147E4">
      <w:pPr>
        <w:pStyle w:val="ListParagraph"/>
        <w:numPr>
          <w:ilvl w:val="0"/>
          <w:numId w:val="6"/>
        </w:numPr>
        <w:rPr>
          <w:rFonts w:asciiTheme="minorHAnsi" w:hAnsiTheme="minorHAnsi" w:cs="Arial"/>
          <w:szCs w:val="26"/>
        </w:rPr>
      </w:pPr>
      <w:r w:rsidRPr="00E147E4">
        <w:rPr>
          <w:rFonts w:asciiTheme="minorHAnsi" w:hAnsiTheme="minorHAnsi" w:cs="Arial"/>
          <w:szCs w:val="26"/>
        </w:rPr>
        <w:t>Mental Health</w:t>
      </w:r>
    </w:p>
    <w:p w14:paraId="532D0995" w14:textId="51CE9E0C" w:rsidR="00534852" w:rsidRPr="00E147E4" w:rsidRDefault="006A4A40" w:rsidP="00E147E4">
      <w:pPr>
        <w:pStyle w:val="ListParagraph"/>
        <w:numPr>
          <w:ilvl w:val="0"/>
          <w:numId w:val="6"/>
        </w:numPr>
        <w:rPr>
          <w:rFonts w:asciiTheme="minorHAnsi" w:hAnsiTheme="minorHAnsi" w:cs="Arial"/>
          <w:szCs w:val="26"/>
        </w:rPr>
      </w:pPr>
      <w:r w:rsidRPr="00E147E4">
        <w:rPr>
          <w:rFonts w:asciiTheme="minorHAnsi" w:hAnsiTheme="minorHAnsi" w:cs="Arial"/>
          <w:szCs w:val="26"/>
        </w:rPr>
        <w:t>Obesity</w:t>
      </w:r>
    </w:p>
    <w:p w14:paraId="4B78661D" w14:textId="39033BE7" w:rsidR="006A4A40" w:rsidRPr="00E147E4" w:rsidRDefault="006A4A40" w:rsidP="00E147E4">
      <w:pPr>
        <w:pStyle w:val="ListParagraph"/>
        <w:numPr>
          <w:ilvl w:val="0"/>
          <w:numId w:val="6"/>
        </w:numPr>
        <w:rPr>
          <w:rFonts w:asciiTheme="minorHAnsi" w:hAnsiTheme="minorHAnsi" w:cs="Arial"/>
          <w:szCs w:val="26"/>
        </w:rPr>
      </w:pPr>
      <w:r w:rsidRPr="00E147E4">
        <w:rPr>
          <w:rFonts w:asciiTheme="minorHAnsi" w:hAnsiTheme="minorHAnsi" w:cs="Arial"/>
          <w:szCs w:val="26"/>
        </w:rPr>
        <w:t>Substance Abuse</w:t>
      </w:r>
    </w:p>
    <w:p w14:paraId="547C20CD" w14:textId="4C1DE82E" w:rsidR="006A4A40" w:rsidRPr="00E147E4" w:rsidRDefault="006A4A40" w:rsidP="00E147E4">
      <w:pPr>
        <w:pStyle w:val="ListParagraph"/>
        <w:numPr>
          <w:ilvl w:val="0"/>
          <w:numId w:val="6"/>
        </w:numPr>
        <w:rPr>
          <w:rFonts w:asciiTheme="minorHAnsi" w:hAnsiTheme="minorHAnsi" w:cs="Arial"/>
          <w:szCs w:val="26"/>
        </w:rPr>
      </w:pPr>
      <w:r w:rsidRPr="00E147E4">
        <w:rPr>
          <w:rFonts w:asciiTheme="minorHAnsi" w:hAnsiTheme="minorHAnsi" w:cs="Arial"/>
          <w:szCs w:val="26"/>
        </w:rPr>
        <w:t>Access to Care</w:t>
      </w:r>
    </w:p>
    <w:p w14:paraId="77D0216C" w14:textId="6AA97C7B" w:rsidR="00552366" w:rsidRPr="006B5358" w:rsidRDefault="009869A3" w:rsidP="00552366">
      <w:pPr>
        <w:rPr>
          <w:rFonts w:asciiTheme="minorHAnsi" w:hAnsiTheme="minorHAnsi" w:cs="Arial"/>
          <w:b/>
          <w:szCs w:val="26"/>
        </w:rPr>
      </w:pPr>
      <w:r>
        <w:rPr>
          <w:rFonts w:asciiTheme="minorHAnsi" w:hAnsiTheme="minorHAnsi" w:cs="Arial"/>
          <w:szCs w:val="26"/>
        </w:rPr>
        <w:t>SMH</w:t>
      </w:r>
      <w:r w:rsidR="00552366" w:rsidRPr="007321D0">
        <w:rPr>
          <w:rFonts w:asciiTheme="minorHAnsi" w:hAnsiTheme="minorHAnsi" w:cs="Arial"/>
          <w:szCs w:val="26"/>
        </w:rPr>
        <w:t xml:space="preserve"> plans to meet the significant health need</w:t>
      </w:r>
      <w:r w:rsidR="00C361CC" w:rsidRPr="007321D0">
        <w:rPr>
          <w:rFonts w:asciiTheme="minorHAnsi" w:hAnsiTheme="minorHAnsi" w:cs="Arial"/>
          <w:szCs w:val="26"/>
        </w:rPr>
        <w:t xml:space="preserve"> by</w:t>
      </w:r>
      <w:r w:rsidR="00552366" w:rsidRPr="007321D0">
        <w:rPr>
          <w:rFonts w:asciiTheme="minorHAnsi" w:hAnsiTheme="minorHAnsi" w:cs="Arial"/>
          <w:szCs w:val="26"/>
        </w:rPr>
        <w:t>:</w:t>
      </w:r>
      <w:r w:rsidR="006B5358">
        <w:rPr>
          <w:rFonts w:asciiTheme="minorHAnsi" w:hAnsiTheme="minorHAnsi" w:cs="Arial"/>
          <w:szCs w:val="26"/>
        </w:rPr>
        <w:br/>
      </w:r>
      <w:r w:rsidR="006B5358">
        <w:rPr>
          <w:rFonts w:asciiTheme="minorHAnsi" w:hAnsiTheme="minorHAnsi" w:cs="Arial"/>
          <w:szCs w:val="26"/>
        </w:rPr>
        <w:br/>
      </w:r>
      <w:r w:rsidR="006B5358" w:rsidRPr="006B5358">
        <w:rPr>
          <w:rFonts w:asciiTheme="minorHAnsi" w:hAnsiTheme="minorHAnsi" w:cs="Arial"/>
          <w:b/>
          <w:szCs w:val="26"/>
        </w:rPr>
        <w:t>Mental Health</w:t>
      </w:r>
    </w:p>
    <w:p w14:paraId="3AE01C08" w14:textId="4BA280E3" w:rsidR="00E147E4" w:rsidRPr="00E147E4" w:rsidRDefault="000726D0" w:rsidP="00E147E4">
      <w:pPr>
        <w:pStyle w:val="ListParagraph"/>
        <w:numPr>
          <w:ilvl w:val="0"/>
          <w:numId w:val="7"/>
        </w:numPr>
        <w:rPr>
          <w:rFonts w:asciiTheme="minorHAnsi" w:hAnsiTheme="minorHAnsi" w:cs="Arial"/>
          <w:szCs w:val="26"/>
        </w:rPr>
      </w:pPr>
      <w:r w:rsidRPr="00E147E4">
        <w:rPr>
          <w:rFonts w:asciiTheme="minorHAnsi" w:hAnsiTheme="minorHAnsi" w:cs="Arial"/>
          <w:szCs w:val="26"/>
        </w:rPr>
        <w:t xml:space="preserve">Saline Health System </w:t>
      </w:r>
      <w:r w:rsidR="00177635" w:rsidRPr="00E147E4">
        <w:rPr>
          <w:rFonts w:asciiTheme="minorHAnsi" w:hAnsiTheme="minorHAnsi" w:cs="Arial"/>
          <w:szCs w:val="26"/>
        </w:rPr>
        <w:t xml:space="preserve">has worked over the last two years to upgrade the </w:t>
      </w:r>
      <w:r w:rsidR="00E147E4" w:rsidRPr="00E147E4">
        <w:rPr>
          <w:rFonts w:asciiTheme="minorHAnsi" w:hAnsiTheme="minorHAnsi" w:cs="Arial"/>
          <w:szCs w:val="26"/>
        </w:rPr>
        <w:t>Behavioral</w:t>
      </w:r>
      <w:r w:rsidR="00177635" w:rsidRPr="00E147E4">
        <w:rPr>
          <w:rFonts w:asciiTheme="minorHAnsi" w:hAnsiTheme="minorHAnsi" w:cs="Arial"/>
          <w:szCs w:val="26"/>
        </w:rPr>
        <w:t xml:space="preserve"> Health Units located on the 6th floor. The total costs of the renovations exceed $1.5 million. </w:t>
      </w:r>
      <w:r w:rsidR="00E147E4" w:rsidRPr="00E147E4">
        <w:rPr>
          <w:rFonts w:asciiTheme="minorHAnsi" w:hAnsiTheme="minorHAnsi" w:cs="Arial"/>
          <w:szCs w:val="26"/>
        </w:rPr>
        <w:t>Both units should be online during the summer of 2021.</w:t>
      </w:r>
    </w:p>
    <w:p w14:paraId="069F24E0" w14:textId="08BC4CEF" w:rsidR="00534852" w:rsidRPr="00E147E4" w:rsidRDefault="00177635" w:rsidP="00E147E4">
      <w:pPr>
        <w:pStyle w:val="ListParagraph"/>
        <w:numPr>
          <w:ilvl w:val="0"/>
          <w:numId w:val="7"/>
        </w:numPr>
        <w:rPr>
          <w:rFonts w:asciiTheme="minorHAnsi" w:hAnsiTheme="minorHAnsi" w:cs="Arial"/>
          <w:szCs w:val="26"/>
        </w:rPr>
      </w:pPr>
      <w:r w:rsidRPr="00E147E4">
        <w:rPr>
          <w:rFonts w:asciiTheme="minorHAnsi" w:hAnsiTheme="minorHAnsi" w:cs="Arial"/>
          <w:szCs w:val="26"/>
        </w:rPr>
        <w:lastRenderedPageBreak/>
        <w:t>Additionally, SMH partnered with Psychiatric Medical Care (PMC).  PMC has hired an Inpatient Development Director who is in the Benton and surrounding communities biweekly to raise awareness of the Saline units.</w:t>
      </w:r>
    </w:p>
    <w:p w14:paraId="0314404B" w14:textId="031968B8" w:rsidR="00177635" w:rsidRPr="00E147E4" w:rsidRDefault="00177635" w:rsidP="00E147E4">
      <w:pPr>
        <w:pStyle w:val="ListParagraph"/>
        <w:numPr>
          <w:ilvl w:val="0"/>
          <w:numId w:val="7"/>
        </w:numPr>
        <w:rPr>
          <w:rFonts w:asciiTheme="minorHAnsi" w:hAnsiTheme="minorHAnsi" w:cs="Arial"/>
          <w:szCs w:val="26"/>
        </w:rPr>
      </w:pPr>
      <w:r w:rsidRPr="00E147E4">
        <w:rPr>
          <w:rFonts w:asciiTheme="minorHAnsi" w:hAnsiTheme="minorHAnsi" w:cs="Arial"/>
          <w:szCs w:val="26"/>
        </w:rPr>
        <w:t>SMH championed mental health events in 2020 and 2021 to increase the awareness of the stigma and resources available for those in need of mental health services</w:t>
      </w:r>
      <w:r w:rsidR="00E147E4" w:rsidRPr="00E147E4">
        <w:rPr>
          <w:rFonts w:asciiTheme="minorHAnsi" w:hAnsiTheme="minorHAnsi" w:cs="Arial"/>
          <w:szCs w:val="26"/>
        </w:rPr>
        <w:t>. SMH will continue to reach out to local agencies to support awareness and aid for community member</w:t>
      </w:r>
      <w:r w:rsidR="00CD7A86">
        <w:rPr>
          <w:rFonts w:asciiTheme="minorHAnsi" w:hAnsiTheme="minorHAnsi" w:cs="Arial"/>
          <w:szCs w:val="26"/>
        </w:rPr>
        <w:t>s</w:t>
      </w:r>
      <w:r w:rsidR="00E147E4" w:rsidRPr="00E147E4">
        <w:rPr>
          <w:rFonts w:asciiTheme="minorHAnsi" w:hAnsiTheme="minorHAnsi" w:cs="Arial"/>
          <w:szCs w:val="26"/>
        </w:rPr>
        <w:t xml:space="preserve"> in need of the service.</w:t>
      </w:r>
    </w:p>
    <w:p w14:paraId="3CA2B598" w14:textId="00D3178A" w:rsidR="00E147E4" w:rsidRPr="00E147E4" w:rsidRDefault="00E147E4" w:rsidP="00E147E4">
      <w:pPr>
        <w:pStyle w:val="ListParagraph"/>
        <w:numPr>
          <w:ilvl w:val="0"/>
          <w:numId w:val="7"/>
        </w:numPr>
        <w:rPr>
          <w:rFonts w:asciiTheme="minorHAnsi" w:hAnsiTheme="minorHAnsi" w:cs="Arial"/>
          <w:szCs w:val="26"/>
        </w:rPr>
      </w:pPr>
      <w:r w:rsidRPr="00E147E4">
        <w:rPr>
          <w:rFonts w:asciiTheme="minorHAnsi" w:hAnsiTheme="minorHAnsi" w:cs="Arial"/>
          <w:szCs w:val="26"/>
        </w:rPr>
        <w:t>The SMH Mental Health team will participate in Chamber event</w:t>
      </w:r>
      <w:r w:rsidR="00CD7A86">
        <w:rPr>
          <w:rFonts w:asciiTheme="minorHAnsi" w:hAnsiTheme="minorHAnsi" w:cs="Arial"/>
          <w:szCs w:val="26"/>
        </w:rPr>
        <w:t>s</w:t>
      </w:r>
      <w:r w:rsidRPr="00E147E4">
        <w:rPr>
          <w:rFonts w:asciiTheme="minorHAnsi" w:hAnsiTheme="minorHAnsi" w:cs="Arial"/>
          <w:szCs w:val="26"/>
        </w:rPr>
        <w:t xml:space="preserve"> such as third Thursdays and the Chamber Expo in support of mental wellness.</w:t>
      </w:r>
    </w:p>
    <w:p w14:paraId="6A200BBE" w14:textId="64F76E69" w:rsidR="000726D0" w:rsidRPr="00CD7A86" w:rsidRDefault="00597837" w:rsidP="00CD7A86">
      <w:pPr>
        <w:rPr>
          <w:rFonts w:asciiTheme="minorHAnsi" w:hAnsiTheme="minorHAnsi" w:cs="Arial"/>
          <w:szCs w:val="26"/>
        </w:rPr>
      </w:pPr>
      <w:r w:rsidRPr="00CD7A86">
        <w:rPr>
          <w:rFonts w:asciiTheme="minorHAnsi" w:hAnsiTheme="minorHAnsi" w:cs="Arial"/>
          <w:b/>
          <w:szCs w:val="26"/>
        </w:rPr>
        <w:t>Obesity</w:t>
      </w:r>
      <w:r w:rsidR="00B9486D" w:rsidRPr="00CD7A86">
        <w:rPr>
          <w:rFonts w:asciiTheme="minorHAnsi" w:hAnsiTheme="minorHAnsi" w:cs="Arial"/>
          <w:b/>
          <w:szCs w:val="26"/>
        </w:rPr>
        <w:br/>
      </w:r>
      <w:r w:rsidRPr="00CD7A86">
        <w:rPr>
          <w:rFonts w:asciiTheme="minorHAnsi" w:hAnsiTheme="minorHAnsi" w:cs="Arial"/>
          <w:b/>
          <w:szCs w:val="26"/>
        </w:rPr>
        <w:br/>
      </w:r>
      <w:r w:rsidR="000726D0" w:rsidRPr="00CD7A86">
        <w:rPr>
          <w:rFonts w:asciiTheme="minorHAnsi" w:hAnsiTheme="minorHAnsi" w:cs="Arial"/>
          <w:sz w:val="24"/>
          <w:szCs w:val="24"/>
        </w:rPr>
        <w:t>1</w:t>
      </w:r>
      <w:r w:rsidR="000726D0" w:rsidRPr="00CD7A86">
        <w:rPr>
          <w:rFonts w:asciiTheme="minorHAnsi" w:hAnsiTheme="minorHAnsi" w:cs="Arial"/>
          <w:szCs w:val="26"/>
        </w:rPr>
        <w:t xml:space="preserve">. The Bariatric team implemented </w:t>
      </w:r>
      <w:r w:rsidR="002C4E73" w:rsidRPr="00CD7A86">
        <w:rPr>
          <w:rFonts w:asciiTheme="minorHAnsi" w:hAnsiTheme="minorHAnsi" w:cs="Arial"/>
          <w:szCs w:val="26"/>
        </w:rPr>
        <w:t>Live Support Group Meetings</w:t>
      </w:r>
      <w:r w:rsidR="000726D0" w:rsidRPr="00CD7A86">
        <w:rPr>
          <w:rFonts w:asciiTheme="minorHAnsi" w:hAnsiTheme="minorHAnsi" w:cs="Arial"/>
          <w:szCs w:val="26"/>
        </w:rPr>
        <w:t xml:space="preserve"> in late 2018. This allows more patients/community members to be engaged. These support group meetings are weekly and provide education on health topics, guidance and nutritional support. </w:t>
      </w:r>
    </w:p>
    <w:p w14:paraId="76EA7BE5" w14:textId="5A9C4BD1" w:rsidR="006B5358" w:rsidRPr="00CD7A86" w:rsidRDefault="000726D0" w:rsidP="00CD7A86">
      <w:pPr>
        <w:rPr>
          <w:rFonts w:asciiTheme="minorHAnsi" w:hAnsiTheme="minorHAnsi" w:cs="Arial"/>
          <w:szCs w:val="26"/>
        </w:rPr>
      </w:pPr>
      <w:r w:rsidRPr="00CD7A86">
        <w:rPr>
          <w:rFonts w:asciiTheme="minorHAnsi" w:hAnsiTheme="minorHAnsi" w:cs="Arial"/>
          <w:szCs w:val="26"/>
        </w:rPr>
        <w:t xml:space="preserve">2. In an effort to reach more people and to enhance convenience, Saline Health System and employed physicians host weight loss clinics in Russellville, Little Rock, and El Dorado. Our bariatric dietician also hosts support group meetings at those locations. </w:t>
      </w:r>
    </w:p>
    <w:p w14:paraId="39156765" w14:textId="19D78943" w:rsidR="00177635" w:rsidRPr="00CD7A86" w:rsidRDefault="00177635" w:rsidP="00CD7A86">
      <w:pPr>
        <w:rPr>
          <w:rFonts w:asciiTheme="minorHAnsi" w:hAnsiTheme="minorHAnsi" w:cs="Arial"/>
          <w:szCs w:val="26"/>
        </w:rPr>
      </w:pPr>
      <w:r w:rsidRPr="00CD7A86">
        <w:rPr>
          <w:rFonts w:asciiTheme="minorHAnsi" w:hAnsiTheme="minorHAnsi" w:cs="Arial"/>
          <w:szCs w:val="26"/>
        </w:rPr>
        <w:t xml:space="preserve">3. During the Pandemic, the Bariatric team continued to hold online support groups and conducted parking lot meetings to keep the members of the community </w:t>
      </w:r>
      <w:r w:rsidR="00E147E4" w:rsidRPr="00CD7A86">
        <w:rPr>
          <w:rFonts w:asciiTheme="minorHAnsi" w:hAnsiTheme="minorHAnsi" w:cs="Arial"/>
          <w:szCs w:val="26"/>
        </w:rPr>
        <w:t>engaged.</w:t>
      </w:r>
    </w:p>
    <w:p w14:paraId="446C2CC9" w14:textId="06125A49" w:rsidR="00597837" w:rsidRPr="00CD7A86" w:rsidRDefault="006B5358" w:rsidP="00CD7A86">
      <w:pPr>
        <w:rPr>
          <w:rFonts w:asciiTheme="minorHAnsi" w:hAnsiTheme="minorHAnsi" w:cs="Arial"/>
          <w:b/>
          <w:bCs/>
          <w:szCs w:val="26"/>
        </w:rPr>
      </w:pPr>
      <w:r w:rsidRPr="00CD7A86">
        <w:rPr>
          <w:rFonts w:asciiTheme="minorHAnsi" w:hAnsiTheme="minorHAnsi" w:cs="Arial"/>
          <w:b/>
          <w:bCs/>
          <w:szCs w:val="26"/>
        </w:rPr>
        <w:t>S</w:t>
      </w:r>
      <w:r w:rsidR="002C4E73" w:rsidRPr="00CD7A86">
        <w:rPr>
          <w:rFonts w:asciiTheme="minorHAnsi" w:hAnsiTheme="minorHAnsi" w:cs="Arial"/>
          <w:b/>
          <w:bCs/>
          <w:szCs w:val="26"/>
        </w:rPr>
        <w:t>ubstance Abuse</w:t>
      </w:r>
    </w:p>
    <w:p w14:paraId="6368D37D" w14:textId="33AB0D47" w:rsidR="00597837" w:rsidRPr="00CD7A86" w:rsidRDefault="00CD7A86" w:rsidP="00CD7A86">
      <w:pPr>
        <w:rPr>
          <w:rFonts w:asciiTheme="minorHAnsi" w:hAnsiTheme="minorHAnsi" w:cs="Arial"/>
          <w:szCs w:val="26"/>
        </w:rPr>
      </w:pPr>
      <w:r>
        <w:rPr>
          <w:rFonts w:asciiTheme="minorHAnsi" w:hAnsiTheme="minorHAnsi" w:cs="Arial"/>
          <w:szCs w:val="26"/>
        </w:rPr>
        <w:t xml:space="preserve">1. </w:t>
      </w:r>
      <w:r w:rsidR="002C4E73" w:rsidRPr="00CD7A86">
        <w:rPr>
          <w:rFonts w:asciiTheme="minorHAnsi" w:hAnsiTheme="minorHAnsi" w:cs="Arial"/>
          <w:szCs w:val="26"/>
        </w:rPr>
        <w:t>Working with state drug director’s office in implementing preve</w:t>
      </w:r>
      <w:r w:rsidR="00597837" w:rsidRPr="00CD7A86">
        <w:rPr>
          <w:rFonts w:asciiTheme="minorHAnsi" w:hAnsiTheme="minorHAnsi" w:cs="Arial"/>
          <w:szCs w:val="26"/>
        </w:rPr>
        <w:t xml:space="preserve">ntion awareness and treatment. </w:t>
      </w:r>
    </w:p>
    <w:p w14:paraId="45EB7E67" w14:textId="3330560C" w:rsidR="006B5358" w:rsidRPr="00CD7A86" w:rsidRDefault="00CD7A86" w:rsidP="00CD7A86">
      <w:pPr>
        <w:rPr>
          <w:rFonts w:asciiTheme="minorHAnsi" w:hAnsiTheme="minorHAnsi" w:cs="Arial"/>
          <w:szCs w:val="26"/>
        </w:rPr>
      </w:pPr>
      <w:r>
        <w:rPr>
          <w:rFonts w:asciiTheme="minorHAnsi" w:hAnsiTheme="minorHAnsi" w:cs="Arial"/>
          <w:szCs w:val="26"/>
        </w:rPr>
        <w:t xml:space="preserve">2. </w:t>
      </w:r>
      <w:r w:rsidR="002C4E73" w:rsidRPr="00CD7A86">
        <w:rPr>
          <w:rFonts w:asciiTheme="minorHAnsi" w:hAnsiTheme="minorHAnsi" w:cs="Arial"/>
          <w:szCs w:val="26"/>
        </w:rPr>
        <w:t>Narcan is carried by all first responders</w:t>
      </w:r>
    </w:p>
    <w:p w14:paraId="4276C85E" w14:textId="40024BD0" w:rsidR="00CD7A86" w:rsidRPr="00CD7A86" w:rsidRDefault="00CD7A86" w:rsidP="00CD7A86">
      <w:pPr>
        <w:rPr>
          <w:rFonts w:asciiTheme="minorHAnsi" w:hAnsiTheme="minorHAnsi" w:cs="Arial"/>
          <w:szCs w:val="26"/>
        </w:rPr>
      </w:pPr>
      <w:r>
        <w:rPr>
          <w:rFonts w:asciiTheme="minorHAnsi" w:hAnsiTheme="minorHAnsi" w:cs="Arial"/>
          <w:szCs w:val="26"/>
        </w:rPr>
        <w:t xml:space="preserve">3. </w:t>
      </w:r>
      <w:r w:rsidRPr="00CD7A86">
        <w:rPr>
          <w:rFonts w:asciiTheme="minorHAnsi" w:hAnsiTheme="minorHAnsi" w:cs="Arial"/>
          <w:szCs w:val="26"/>
        </w:rPr>
        <w:t>The renovated beds on the Behavioral Health Units will support additional treatment options for the community.</w:t>
      </w:r>
    </w:p>
    <w:p w14:paraId="6CB75648" w14:textId="5075FE2B" w:rsidR="006B5358" w:rsidRPr="00CD7A86" w:rsidRDefault="006B5358" w:rsidP="00CD7A86">
      <w:pPr>
        <w:rPr>
          <w:rFonts w:asciiTheme="minorHAnsi" w:hAnsiTheme="minorHAnsi" w:cs="Arial"/>
          <w:b/>
          <w:bCs/>
          <w:szCs w:val="26"/>
        </w:rPr>
      </w:pPr>
      <w:r w:rsidRPr="00CD7A86">
        <w:rPr>
          <w:rFonts w:asciiTheme="minorHAnsi" w:hAnsiTheme="minorHAnsi" w:cs="Arial"/>
          <w:b/>
          <w:bCs/>
          <w:szCs w:val="26"/>
        </w:rPr>
        <w:t>Access to Care</w:t>
      </w:r>
    </w:p>
    <w:p w14:paraId="5DECD11B" w14:textId="2226CEA8" w:rsidR="00597837" w:rsidRPr="00CD7A86" w:rsidRDefault="00E147E4" w:rsidP="00CD7A86">
      <w:pPr>
        <w:rPr>
          <w:rFonts w:asciiTheme="minorHAnsi" w:hAnsiTheme="minorHAnsi" w:cs="Arial"/>
          <w:szCs w:val="26"/>
        </w:rPr>
      </w:pPr>
      <w:r w:rsidRPr="00CD7A86">
        <w:rPr>
          <w:rFonts w:asciiTheme="minorHAnsi" w:hAnsiTheme="minorHAnsi" w:cs="Arial"/>
          <w:szCs w:val="26"/>
        </w:rPr>
        <w:t xml:space="preserve">1. </w:t>
      </w:r>
      <w:r w:rsidR="00597837" w:rsidRPr="00CD7A86">
        <w:rPr>
          <w:rFonts w:asciiTheme="minorHAnsi" w:hAnsiTheme="minorHAnsi" w:cs="Arial"/>
          <w:szCs w:val="26"/>
        </w:rPr>
        <w:t>In 2018, Saline Health System o</w:t>
      </w:r>
      <w:r w:rsidRPr="00CD7A86">
        <w:rPr>
          <w:rFonts w:asciiTheme="minorHAnsi" w:hAnsiTheme="minorHAnsi" w:cs="Arial"/>
          <w:szCs w:val="26"/>
        </w:rPr>
        <w:t>n</w:t>
      </w:r>
      <w:r w:rsidR="00597837" w:rsidRPr="00CD7A86">
        <w:rPr>
          <w:rFonts w:asciiTheme="minorHAnsi" w:hAnsiTheme="minorHAnsi" w:cs="Arial"/>
          <w:szCs w:val="26"/>
        </w:rPr>
        <w:t>boarded Dr. Josiah Onyenekwe</w:t>
      </w:r>
      <w:r w:rsidR="00B9486D" w:rsidRPr="00CD7A86">
        <w:rPr>
          <w:rFonts w:asciiTheme="minorHAnsi" w:hAnsiTheme="minorHAnsi" w:cs="Arial"/>
          <w:szCs w:val="26"/>
        </w:rPr>
        <w:t xml:space="preserve"> (Dr. O)</w:t>
      </w:r>
      <w:r w:rsidR="00597837" w:rsidRPr="00CD7A86">
        <w:rPr>
          <w:rFonts w:asciiTheme="minorHAnsi" w:hAnsiTheme="minorHAnsi" w:cs="Arial"/>
          <w:szCs w:val="26"/>
        </w:rPr>
        <w:t xml:space="preserve"> as part of an income guarantee.</w:t>
      </w:r>
      <w:r w:rsidRPr="00CD7A86">
        <w:rPr>
          <w:rFonts w:asciiTheme="minorHAnsi" w:hAnsiTheme="minorHAnsi" w:cs="Arial"/>
          <w:szCs w:val="26"/>
        </w:rPr>
        <w:t xml:space="preserve"> In 2020, Dr. </w:t>
      </w:r>
      <w:r w:rsidR="00B9486D" w:rsidRPr="00CD7A86">
        <w:rPr>
          <w:rFonts w:asciiTheme="minorHAnsi" w:hAnsiTheme="minorHAnsi" w:cs="Arial"/>
          <w:szCs w:val="26"/>
        </w:rPr>
        <w:t xml:space="preserve"> </w:t>
      </w:r>
      <w:r w:rsidRPr="00CD7A86">
        <w:rPr>
          <w:rFonts w:asciiTheme="minorHAnsi" w:hAnsiTheme="minorHAnsi" w:cs="Arial"/>
          <w:szCs w:val="26"/>
        </w:rPr>
        <w:t>Onyenekwe was brought on as a fulltime employee of SMH</w:t>
      </w:r>
    </w:p>
    <w:p w14:paraId="738061BC" w14:textId="1AAC1DE3" w:rsidR="00E147E4" w:rsidRPr="00CD7A86" w:rsidRDefault="00E147E4" w:rsidP="00CD7A86">
      <w:pPr>
        <w:rPr>
          <w:rFonts w:asciiTheme="minorHAnsi" w:hAnsiTheme="minorHAnsi" w:cs="Arial"/>
          <w:szCs w:val="26"/>
        </w:rPr>
      </w:pPr>
      <w:r w:rsidRPr="00CD7A86">
        <w:rPr>
          <w:rFonts w:asciiTheme="minorHAnsi" w:hAnsiTheme="minorHAnsi" w:cs="Arial"/>
          <w:szCs w:val="26"/>
        </w:rPr>
        <w:t xml:space="preserve">2. Additionally, Dr. Hardin was onboarded in 2021 </w:t>
      </w:r>
    </w:p>
    <w:p w14:paraId="5E3E5062" w14:textId="5A120F1D" w:rsidR="00552366" w:rsidRDefault="00E147E4" w:rsidP="00CD7A86">
      <w:pPr>
        <w:rPr>
          <w:rFonts w:asciiTheme="minorHAnsi" w:hAnsiTheme="minorHAnsi" w:cs="Arial"/>
          <w:szCs w:val="26"/>
        </w:rPr>
      </w:pPr>
      <w:r w:rsidRPr="00CD7A86">
        <w:rPr>
          <w:rFonts w:asciiTheme="minorHAnsi" w:hAnsiTheme="minorHAnsi" w:cs="Arial"/>
          <w:szCs w:val="26"/>
        </w:rPr>
        <w:lastRenderedPageBreak/>
        <w:t>3. Drs Hardin and Onyenekwe serve all patients including those with Medicaid. Finding local providers who accept Medicaid is an ongoing challenge</w:t>
      </w:r>
    </w:p>
    <w:p w14:paraId="01DAB63D" w14:textId="0EB94FB8" w:rsidR="00CD7A86" w:rsidRDefault="00CD7A86" w:rsidP="00CD7A86">
      <w:pPr>
        <w:rPr>
          <w:rFonts w:asciiTheme="minorHAnsi" w:hAnsiTheme="minorHAnsi" w:cs="Arial"/>
          <w:szCs w:val="26"/>
        </w:rPr>
      </w:pPr>
      <w:r>
        <w:rPr>
          <w:rFonts w:asciiTheme="minorHAnsi" w:hAnsiTheme="minorHAnsi" w:cs="Arial"/>
          <w:szCs w:val="26"/>
        </w:rPr>
        <w:t>4. Drs Yeluru and Irwin are pediatricians that will start during the summer of ’21. This will help the pediatric population have additional access.</w:t>
      </w:r>
    </w:p>
    <w:p w14:paraId="763408D4" w14:textId="44180DDE" w:rsidR="00CD7A86" w:rsidRPr="00CD7A86" w:rsidRDefault="00CD7A86" w:rsidP="00CD7A86">
      <w:pPr>
        <w:rPr>
          <w:rFonts w:asciiTheme="minorHAnsi" w:hAnsiTheme="minorHAnsi" w:cs="Arial"/>
          <w:szCs w:val="26"/>
        </w:rPr>
      </w:pPr>
      <w:r>
        <w:rPr>
          <w:rFonts w:asciiTheme="minorHAnsi" w:hAnsiTheme="minorHAnsi" w:cs="Arial"/>
          <w:szCs w:val="26"/>
        </w:rPr>
        <w:t xml:space="preserve">5. Dr. Skinner is a cardiologist that will join the team in August. She will increase access for Medicaid patients in the community. </w:t>
      </w:r>
    </w:p>
    <w:sectPr w:rsidR="00CD7A86" w:rsidRPr="00CD7A86" w:rsidSect="00D96B99">
      <w:footerReference w:type="default" r:id="rId8"/>
      <w:type w:val="continuous"/>
      <w:pgSz w:w="12240" w:h="15840"/>
      <w:pgMar w:top="1350" w:right="810" w:bottom="1080" w:left="1440" w:header="720" w:footer="36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A2DA" w14:textId="77777777" w:rsidR="00E16210" w:rsidRDefault="00E16210">
      <w:pPr>
        <w:spacing w:after="0" w:line="240" w:lineRule="auto"/>
      </w:pPr>
      <w:r>
        <w:separator/>
      </w:r>
    </w:p>
  </w:endnote>
  <w:endnote w:type="continuationSeparator" w:id="0">
    <w:p w14:paraId="2C6C5D13" w14:textId="77777777" w:rsidR="00E16210" w:rsidRDefault="00E1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A93D" w14:textId="4CFD8780" w:rsidR="0072727A" w:rsidRDefault="0072727A">
    <w:pPr>
      <w:pStyle w:val="Footer"/>
      <w:jc w:val="right"/>
    </w:pPr>
    <w:r>
      <w:t xml:space="preserve">Page </w:t>
    </w:r>
    <w:r>
      <w:rPr>
        <w:b/>
        <w:bCs/>
      </w:rPr>
      <w:fldChar w:fldCharType="begin"/>
    </w:r>
    <w:r>
      <w:rPr>
        <w:b/>
        <w:bCs/>
      </w:rPr>
      <w:instrText xml:space="preserve"> PAGE </w:instrText>
    </w:r>
    <w:r>
      <w:rPr>
        <w:b/>
        <w:bCs/>
      </w:rPr>
      <w:fldChar w:fldCharType="separate"/>
    </w:r>
    <w:r w:rsidR="00163E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63E82">
      <w:rPr>
        <w:b/>
        <w:bCs/>
        <w:noProof/>
      </w:rPr>
      <w:t>5</w:t>
    </w:r>
    <w:r>
      <w:rPr>
        <w:b/>
        <w:bCs/>
      </w:rPr>
      <w:fldChar w:fldCharType="end"/>
    </w:r>
  </w:p>
  <w:p w14:paraId="161353F1" w14:textId="77777777" w:rsidR="0072727A" w:rsidRDefault="007272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E33F" w14:textId="77777777" w:rsidR="00E16210" w:rsidRDefault="00E16210">
      <w:pPr>
        <w:spacing w:after="0" w:line="240" w:lineRule="auto"/>
      </w:pPr>
      <w:r>
        <w:separator/>
      </w:r>
    </w:p>
  </w:footnote>
  <w:footnote w:type="continuationSeparator" w:id="0">
    <w:p w14:paraId="2B31DAB7" w14:textId="77777777" w:rsidR="00E16210" w:rsidRDefault="00E162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4B5A"/>
    <w:multiLevelType w:val="hybridMultilevel"/>
    <w:tmpl w:val="0FAA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7EF4"/>
    <w:multiLevelType w:val="hybridMultilevel"/>
    <w:tmpl w:val="598A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D3218"/>
    <w:multiLevelType w:val="hybridMultilevel"/>
    <w:tmpl w:val="1222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26520"/>
    <w:multiLevelType w:val="hybridMultilevel"/>
    <w:tmpl w:val="FF5CF0BA"/>
    <w:lvl w:ilvl="0" w:tplc="E31E7BB2">
      <w:start w:val="1"/>
      <w:numFmt w:val="decimal"/>
      <w:lvlText w:val="%1."/>
      <w:lvlJc w:val="left"/>
      <w:pPr>
        <w:ind w:left="720" w:hanging="360"/>
      </w:pPr>
      <w:rPr>
        <w:rFonts w:asciiTheme="minorHAnsi" w:hAnsiTheme="minorHAns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92BFE"/>
    <w:multiLevelType w:val="hybridMultilevel"/>
    <w:tmpl w:val="D93C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74E4D"/>
    <w:multiLevelType w:val="hybridMultilevel"/>
    <w:tmpl w:val="6A4435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542FF8"/>
    <w:multiLevelType w:val="hybridMultilevel"/>
    <w:tmpl w:val="AB34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73"/>
    <w:rsid w:val="000007FC"/>
    <w:rsid w:val="00004285"/>
    <w:rsid w:val="00004E3B"/>
    <w:rsid w:val="0000594E"/>
    <w:rsid w:val="00007286"/>
    <w:rsid w:val="0001052C"/>
    <w:rsid w:val="000131ED"/>
    <w:rsid w:val="00014BEA"/>
    <w:rsid w:val="00020386"/>
    <w:rsid w:val="00020B1E"/>
    <w:rsid w:val="000218CA"/>
    <w:rsid w:val="00022A4C"/>
    <w:rsid w:val="00025E44"/>
    <w:rsid w:val="00027024"/>
    <w:rsid w:val="00027BC9"/>
    <w:rsid w:val="00027BD3"/>
    <w:rsid w:val="00030133"/>
    <w:rsid w:val="000331B5"/>
    <w:rsid w:val="000363E3"/>
    <w:rsid w:val="00036602"/>
    <w:rsid w:val="000376DB"/>
    <w:rsid w:val="000414C4"/>
    <w:rsid w:val="000440A8"/>
    <w:rsid w:val="0004422A"/>
    <w:rsid w:val="000447E2"/>
    <w:rsid w:val="000456BE"/>
    <w:rsid w:val="00045AB8"/>
    <w:rsid w:val="00045FA7"/>
    <w:rsid w:val="0004796C"/>
    <w:rsid w:val="00050F30"/>
    <w:rsid w:val="00055950"/>
    <w:rsid w:val="00055E2A"/>
    <w:rsid w:val="00056930"/>
    <w:rsid w:val="00057A13"/>
    <w:rsid w:val="00066208"/>
    <w:rsid w:val="00067655"/>
    <w:rsid w:val="00070110"/>
    <w:rsid w:val="000726D0"/>
    <w:rsid w:val="00075288"/>
    <w:rsid w:val="00077B15"/>
    <w:rsid w:val="00081833"/>
    <w:rsid w:val="000837F9"/>
    <w:rsid w:val="00085515"/>
    <w:rsid w:val="000872A8"/>
    <w:rsid w:val="00087819"/>
    <w:rsid w:val="00090FDE"/>
    <w:rsid w:val="0009564C"/>
    <w:rsid w:val="00097A4A"/>
    <w:rsid w:val="000A112C"/>
    <w:rsid w:val="000A6265"/>
    <w:rsid w:val="000B3C68"/>
    <w:rsid w:val="000B4117"/>
    <w:rsid w:val="000B6A24"/>
    <w:rsid w:val="000C2901"/>
    <w:rsid w:val="000C47B2"/>
    <w:rsid w:val="000C4943"/>
    <w:rsid w:val="000C5708"/>
    <w:rsid w:val="000C64BB"/>
    <w:rsid w:val="000C68C8"/>
    <w:rsid w:val="000D076F"/>
    <w:rsid w:val="000D0C9D"/>
    <w:rsid w:val="000D26A8"/>
    <w:rsid w:val="000D4A06"/>
    <w:rsid w:val="000D5571"/>
    <w:rsid w:val="000D6BB4"/>
    <w:rsid w:val="000D724B"/>
    <w:rsid w:val="000E28A9"/>
    <w:rsid w:val="000E304C"/>
    <w:rsid w:val="000E3BC3"/>
    <w:rsid w:val="000E65D0"/>
    <w:rsid w:val="000E6805"/>
    <w:rsid w:val="000E7CD5"/>
    <w:rsid w:val="000F019D"/>
    <w:rsid w:val="000F2634"/>
    <w:rsid w:val="000F45B5"/>
    <w:rsid w:val="000F4835"/>
    <w:rsid w:val="000F4D39"/>
    <w:rsid w:val="000F51FF"/>
    <w:rsid w:val="000F522B"/>
    <w:rsid w:val="00100FBF"/>
    <w:rsid w:val="00103249"/>
    <w:rsid w:val="00111048"/>
    <w:rsid w:val="001119DE"/>
    <w:rsid w:val="001127C1"/>
    <w:rsid w:val="00113CAA"/>
    <w:rsid w:val="00116502"/>
    <w:rsid w:val="001216F2"/>
    <w:rsid w:val="00121A57"/>
    <w:rsid w:val="0012240C"/>
    <w:rsid w:val="00125184"/>
    <w:rsid w:val="00127C29"/>
    <w:rsid w:val="00132FDC"/>
    <w:rsid w:val="0013372F"/>
    <w:rsid w:val="00134579"/>
    <w:rsid w:val="00142808"/>
    <w:rsid w:val="0014562A"/>
    <w:rsid w:val="00145A00"/>
    <w:rsid w:val="00145BED"/>
    <w:rsid w:val="0014681A"/>
    <w:rsid w:val="00155683"/>
    <w:rsid w:val="00155C7A"/>
    <w:rsid w:val="00156470"/>
    <w:rsid w:val="00156940"/>
    <w:rsid w:val="00157886"/>
    <w:rsid w:val="0015790D"/>
    <w:rsid w:val="00157A24"/>
    <w:rsid w:val="00160140"/>
    <w:rsid w:val="001609E5"/>
    <w:rsid w:val="00161048"/>
    <w:rsid w:val="00163E82"/>
    <w:rsid w:val="00165F6D"/>
    <w:rsid w:val="001664AD"/>
    <w:rsid w:val="00167437"/>
    <w:rsid w:val="001718EA"/>
    <w:rsid w:val="00174652"/>
    <w:rsid w:val="001756B0"/>
    <w:rsid w:val="00176980"/>
    <w:rsid w:val="00177635"/>
    <w:rsid w:val="00177884"/>
    <w:rsid w:val="00180364"/>
    <w:rsid w:val="00182626"/>
    <w:rsid w:val="00182B55"/>
    <w:rsid w:val="00184D31"/>
    <w:rsid w:val="00185546"/>
    <w:rsid w:val="00192A5F"/>
    <w:rsid w:val="00193A5D"/>
    <w:rsid w:val="001941D1"/>
    <w:rsid w:val="001953B0"/>
    <w:rsid w:val="00195FF0"/>
    <w:rsid w:val="001A1356"/>
    <w:rsid w:val="001A15A8"/>
    <w:rsid w:val="001A1951"/>
    <w:rsid w:val="001A29CC"/>
    <w:rsid w:val="001A32D8"/>
    <w:rsid w:val="001A62E7"/>
    <w:rsid w:val="001A6651"/>
    <w:rsid w:val="001B0495"/>
    <w:rsid w:val="001B144B"/>
    <w:rsid w:val="001B1CC5"/>
    <w:rsid w:val="001B3524"/>
    <w:rsid w:val="001B3BB3"/>
    <w:rsid w:val="001B55AF"/>
    <w:rsid w:val="001B5C1C"/>
    <w:rsid w:val="001C1F1F"/>
    <w:rsid w:val="001C215B"/>
    <w:rsid w:val="001C5C99"/>
    <w:rsid w:val="001D017F"/>
    <w:rsid w:val="001D1466"/>
    <w:rsid w:val="001D2BC7"/>
    <w:rsid w:val="001D3D4B"/>
    <w:rsid w:val="001E0830"/>
    <w:rsid w:val="001E4E37"/>
    <w:rsid w:val="001E58FE"/>
    <w:rsid w:val="001E5F5A"/>
    <w:rsid w:val="001E6036"/>
    <w:rsid w:val="001E66E6"/>
    <w:rsid w:val="001E79D4"/>
    <w:rsid w:val="001F77D5"/>
    <w:rsid w:val="00200728"/>
    <w:rsid w:val="00200C62"/>
    <w:rsid w:val="00201950"/>
    <w:rsid w:val="00202AF5"/>
    <w:rsid w:val="002030CF"/>
    <w:rsid w:val="00205420"/>
    <w:rsid w:val="00205A2F"/>
    <w:rsid w:val="00207D7D"/>
    <w:rsid w:val="00207F01"/>
    <w:rsid w:val="002176B1"/>
    <w:rsid w:val="002176FD"/>
    <w:rsid w:val="002227FC"/>
    <w:rsid w:val="002231CD"/>
    <w:rsid w:val="0022399A"/>
    <w:rsid w:val="00225107"/>
    <w:rsid w:val="002259E2"/>
    <w:rsid w:val="00230BF7"/>
    <w:rsid w:val="00234558"/>
    <w:rsid w:val="00234717"/>
    <w:rsid w:val="00236DE5"/>
    <w:rsid w:val="00237FF6"/>
    <w:rsid w:val="00240430"/>
    <w:rsid w:val="00240767"/>
    <w:rsid w:val="00242ADA"/>
    <w:rsid w:val="00243485"/>
    <w:rsid w:val="00243F53"/>
    <w:rsid w:val="00246470"/>
    <w:rsid w:val="00251F7A"/>
    <w:rsid w:val="00255C83"/>
    <w:rsid w:val="0025610D"/>
    <w:rsid w:val="00257B84"/>
    <w:rsid w:val="00257D60"/>
    <w:rsid w:val="00261832"/>
    <w:rsid w:val="00261E56"/>
    <w:rsid w:val="002622B8"/>
    <w:rsid w:val="00262D4E"/>
    <w:rsid w:val="002666D1"/>
    <w:rsid w:val="00267CD7"/>
    <w:rsid w:val="002701B8"/>
    <w:rsid w:val="00272C09"/>
    <w:rsid w:val="00273C20"/>
    <w:rsid w:val="0028013D"/>
    <w:rsid w:val="00280FBA"/>
    <w:rsid w:val="00281879"/>
    <w:rsid w:val="002839A6"/>
    <w:rsid w:val="00291838"/>
    <w:rsid w:val="00293751"/>
    <w:rsid w:val="00296394"/>
    <w:rsid w:val="002A0081"/>
    <w:rsid w:val="002A0DEF"/>
    <w:rsid w:val="002A17BC"/>
    <w:rsid w:val="002A259F"/>
    <w:rsid w:val="002A46F2"/>
    <w:rsid w:val="002A5679"/>
    <w:rsid w:val="002A699A"/>
    <w:rsid w:val="002A73F3"/>
    <w:rsid w:val="002B033A"/>
    <w:rsid w:val="002B3030"/>
    <w:rsid w:val="002B37E2"/>
    <w:rsid w:val="002B533C"/>
    <w:rsid w:val="002B66FC"/>
    <w:rsid w:val="002C1887"/>
    <w:rsid w:val="002C33ED"/>
    <w:rsid w:val="002C4C52"/>
    <w:rsid w:val="002C4E73"/>
    <w:rsid w:val="002C523D"/>
    <w:rsid w:val="002C68AB"/>
    <w:rsid w:val="002C723D"/>
    <w:rsid w:val="002C76F6"/>
    <w:rsid w:val="002C7711"/>
    <w:rsid w:val="002D3B4C"/>
    <w:rsid w:val="002D3C57"/>
    <w:rsid w:val="002D405E"/>
    <w:rsid w:val="002D5ADF"/>
    <w:rsid w:val="002D5C0A"/>
    <w:rsid w:val="002D6E56"/>
    <w:rsid w:val="002E0657"/>
    <w:rsid w:val="002E068A"/>
    <w:rsid w:val="002E1114"/>
    <w:rsid w:val="002E2DC5"/>
    <w:rsid w:val="002E6F89"/>
    <w:rsid w:val="002F3488"/>
    <w:rsid w:val="002F3C7B"/>
    <w:rsid w:val="002F77FA"/>
    <w:rsid w:val="002F7C7F"/>
    <w:rsid w:val="002F7F35"/>
    <w:rsid w:val="00301D73"/>
    <w:rsid w:val="00301F9C"/>
    <w:rsid w:val="0030257C"/>
    <w:rsid w:val="00303349"/>
    <w:rsid w:val="003049FD"/>
    <w:rsid w:val="00306CFF"/>
    <w:rsid w:val="00307B6E"/>
    <w:rsid w:val="00310914"/>
    <w:rsid w:val="003130A2"/>
    <w:rsid w:val="003155E1"/>
    <w:rsid w:val="00315F6B"/>
    <w:rsid w:val="00316464"/>
    <w:rsid w:val="00316730"/>
    <w:rsid w:val="0031715B"/>
    <w:rsid w:val="003222F8"/>
    <w:rsid w:val="00324339"/>
    <w:rsid w:val="0033033B"/>
    <w:rsid w:val="00337E28"/>
    <w:rsid w:val="00340E1D"/>
    <w:rsid w:val="00340E86"/>
    <w:rsid w:val="00345673"/>
    <w:rsid w:val="003457E0"/>
    <w:rsid w:val="00346A23"/>
    <w:rsid w:val="00346B90"/>
    <w:rsid w:val="00350F29"/>
    <w:rsid w:val="003516FB"/>
    <w:rsid w:val="00355B22"/>
    <w:rsid w:val="00357319"/>
    <w:rsid w:val="00360727"/>
    <w:rsid w:val="00360876"/>
    <w:rsid w:val="00361EDF"/>
    <w:rsid w:val="00362F41"/>
    <w:rsid w:val="003633B1"/>
    <w:rsid w:val="003643E4"/>
    <w:rsid w:val="003671A4"/>
    <w:rsid w:val="00373E6A"/>
    <w:rsid w:val="00377387"/>
    <w:rsid w:val="00377D9A"/>
    <w:rsid w:val="00377F9C"/>
    <w:rsid w:val="0038040D"/>
    <w:rsid w:val="0038212C"/>
    <w:rsid w:val="003875C2"/>
    <w:rsid w:val="003905C8"/>
    <w:rsid w:val="003910A9"/>
    <w:rsid w:val="00392833"/>
    <w:rsid w:val="0039536A"/>
    <w:rsid w:val="003958A6"/>
    <w:rsid w:val="0039665A"/>
    <w:rsid w:val="00397112"/>
    <w:rsid w:val="003A18ED"/>
    <w:rsid w:val="003A6B3D"/>
    <w:rsid w:val="003B29FC"/>
    <w:rsid w:val="003B524E"/>
    <w:rsid w:val="003B624B"/>
    <w:rsid w:val="003C16CA"/>
    <w:rsid w:val="003C265D"/>
    <w:rsid w:val="003C269D"/>
    <w:rsid w:val="003C2A7E"/>
    <w:rsid w:val="003C74FA"/>
    <w:rsid w:val="003D13A5"/>
    <w:rsid w:val="003D150B"/>
    <w:rsid w:val="003D295E"/>
    <w:rsid w:val="003D672B"/>
    <w:rsid w:val="003D6ACC"/>
    <w:rsid w:val="003D6DBB"/>
    <w:rsid w:val="003D73B4"/>
    <w:rsid w:val="003E22C4"/>
    <w:rsid w:val="003E5A73"/>
    <w:rsid w:val="003E6420"/>
    <w:rsid w:val="003E66E5"/>
    <w:rsid w:val="003F0A86"/>
    <w:rsid w:val="003F3CE8"/>
    <w:rsid w:val="003F44E1"/>
    <w:rsid w:val="003F4803"/>
    <w:rsid w:val="003F5259"/>
    <w:rsid w:val="0040380E"/>
    <w:rsid w:val="00404963"/>
    <w:rsid w:val="0040569C"/>
    <w:rsid w:val="00410D3D"/>
    <w:rsid w:val="004113A5"/>
    <w:rsid w:val="00413A22"/>
    <w:rsid w:val="0041493A"/>
    <w:rsid w:val="00422B65"/>
    <w:rsid w:val="00423127"/>
    <w:rsid w:val="00423C9F"/>
    <w:rsid w:val="00423CED"/>
    <w:rsid w:val="00432000"/>
    <w:rsid w:val="004330F7"/>
    <w:rsid w:val="00433773"/>
    <w:rsid w:val="0043387F"/>
    <w:rsid w:val="0043599C"/>
    <w:rsid w:val="004408A7"/>
    <w:rsid w:val="004448BE"/>
    <w:rsid w:val="004459C1"/>
    <w:rsid w:val="00451807"/>
    <w:rsid w:val="00452B33"/>
    <w:rsid w:val="00454347"/>
    <w:rsid w:val="00454D8E"/>
    <w:rsid w:val="0045576C"/>
    <w:rsid w:val="00456655"/>
    <w:rsid w:val="00457CE0"/>
    <w:rsid w:val="00460A93"/>
    <w:rsid w:val="004615C7"/>
    <w:rsid w:val="00463A7A"/>
    <w:rsid w:val="00464BDE"/>
    <w:rsid w:val="004675C4"/>
    <w:rsid w:val="0047230A"/>
    <w:rsid w:val="00472FA0"/>
    <w:rsid w:val="004750A2"/>
    <w:rsid w:val="00476090"/>
    <w:rsid w:val="00477B8F"/>
    <w:rsid w:val="004808E9"/>
    <w:rsid w:val="004810FF"/>
    <w:rsid w:val="0048135A"/>
    <w:rsid w:val="0048377C"/>
    <w:rsid w:val="004838B0"/>
    <w:rsid w:val="0048500C"/>
    <w:rsid w:val="00485AB6"/>
    <w:rsid w:val="004863AB"/>
    <w:rsid w:val="00493593"/>
    <w:rsid w:val="00497F87"/>
    <w:rsid w:val="004A0699"/>
    <w:rsid w:val="004A65E7"/>
    <w:rsid w:val="004A6C8F"/>
    <w:rsid w:val="004A749E"/>
    <w:rsid w:val="004B5295"/>
    <w:rsid w:val="004B56CC"/>
    <w:rsid w:val="004B791F"/>
    <w:rsid w:val="004C1A6F"/>
    <w:rsid w:val="004C3BF2"/>
    <w:rsid w:val="004C486D"/>
    <w:rsid w:val="004C4BDA"/>
    <w:rsid w:val="004C52F3"/>
    <w:rsid w:val="004C6878"/>
    <w:rsid w:val="004C6DA0"/>
    <w:rsid w:val="004D1299"/>
    <w:rsid w:val="004D2C36"/>
    <w:rsid w:val="004D35EA"/>
    <w:rsid w:val="004D54D6"/>
    <w:rsid w:val="004D558B"/>
    <w:rsid w:val="004D63F3"/>
    <w:rsid w:val="004D69C0"/>
    <w:rsid w:val="004D6BE0"/>
    <w:rsid w:val="004D7139"/>
    <w:rsid w:val="004D7666"/>
    <w:rsid w:val="004E01EE"/>
    <w:rsid w:val="004E05EA"/>
    <w:rsid w:val="004E19AD"/>
    <w:rsid w:val="004E21D0"/>
    <w:rsid w:val="004E278A"/>
    <w:rsid w:val="004E63AF"/>
    <w:rsid w:val="004F2420"/>
    <w:rsid w:val="004F5B6F"/>
    <w:rsid w:val="004F74E3"/>
    <w:rsid w:val="00502B4B"/>
    <w:rsid w:val="00504351"/>
    <w:rsid w:val="00510A43"/>
    <w:rsid w:val="00511021"/>
    <w:rsid w:val="00511037"/>
    <w:rsid w:val="00511085"/>
    <w:rsid w:val="005115EE"/>
    <w:rsid w:val="00514608"/>
    <w:rsid w:val="005160EA"/>
    <w:rsid w:val="005171EE"/>
    <w:rsid w:val="005219D2"/>
    <w:rsid w:val="0052573F"/>
    <w:rsid w:val="0052611A"/>
    <w:rsid w:val="00534852"/>
    <w:rsid w:val="00534F6D"/>
    <w:rsid w:val="00535179"/>
    <w:rsid w:val="005359BF"/>
    <w:rsid w:val="00537ABD"/>
    <w:rsid w:val="005413DE"/>
    <w:rsid w:val="00542046"/>
    <w:rsid w:val="0054228B"/>
    <w:rsid w:val="0054263E"/>
    <w:rsid w:val="00543741"/>
    <w:rsid w:val="00544CB9"/>
    <w:rsid w:val="00547DE7"/>
    <w:rsid w:val="00552366"/>
    <w:rsid w:val="00552D00"/>
    <w:rsid w:val="005536E2"/>
    <w:rsid w:val="00554E49"/>
    <w:rsid w:val="005556EC"/>
    <w:rsid w:val="005609E8"/>
    <w:rsid w:val="0056118C"/>
    <w:rsid w:val="0056160D"/>
    <w:rsid w:val="00561B0C"/>
    <w:rsid w:val="00562BB7"/>
    <w:rsid w:val="00562EC8"/>
    <w:rsid w:val="00563555"/>
    <w:rsid w:val="0056681F"/>
    <w:rsid w:val="0056692E"/>
    <w:rsid w:val="005670D8"/>
    <w:rsid w:val="00567A79"/>
    <w:rsid w:val="00572136"/>
    <w:rsid w:val="005726E2"/>
    <w:rsid w:val="005778D3"/>
    <w:rsid w:val="005808B3"/>
    <w:rsid w:val="0058138F"/>
    <w:rsid w:val="00582CBF"/>
    <w:rsid w:val="005854CF"/>
    <w:rsid w:val="00586E0C"/>
    <w:rsid w:val="00597422"/>
    <w:rsid w:val="0059763D"/>
    <w:rsid w:val="00597837"/>
    <w:rsid w:val="005A145E"/>
    <w:rsid w:val="005A4520"/>
    <w:rsid w:val="005A5494"/>
    <w:rsid w:val="005A5F91"/>
    <w:rsid w:val="005B0325"/>
    <w:rsid w:val="005B2A28"/>
    <w:rsid w:val="005B2F24"/>
    <w:rsid w:val="005B624F"/>
    <w:rsid w:val="005B668E"/>
    <w:rsid w:val="005C009D"/>
    <w:rsid w:val="005C0D83"/>
    <w:rsid w:val="005C354C"/>
    <w:rsid w:val="005C60A2"/>
    <w:rsid w:val="005C74D2"/>
    <w:rsid w:val="005D0B8D"/>
    <w:rsid w:val="005D1415"/>
    <w:rsid w:val="005D3366"/>
    <w:rsid w:val="005D7269"/>
    <w:rsid w:val="005D766B"/>
    <w:rsid w:val="005E1197"/>
    <w:rsid w:val="005E2956"/>
    <w:rsid w:val="005E2F57"/>
    <w:rsid w:val="005E2F9A"/>
    <w:rsid w:val="005F22DB"/>
    <w:rsid w:val="005F38E3"/>
    <w:rsid w:val="005F5B9A"/>
    <w:rsid w:val="005F6D12"/>
    <w:rsid w:val="005F7520"/>
    <w:rsid w:val="00600CBE"/>
    <w:rsid w:val="00601B1C"/>
    <w:rsid w:val="00601E05"/>
    <w:rsid w:val="006026D1"/>
    <w:rsid w:val="00603AA6"/>
    <w:rsid w:val="00604242"/>
    <w:rsid w:val="00604E03"/>
    <w:rsid w:val="00610D07"/>
    <w:rsid w:val="00613FEE"/>
    <w:rsid w:val="006145F8"/>
    <w:rsid w:val="00620152"/>
    <w:rsid w:val="00620A17"/>
    <w:rsid w:val="00620CC6"/>
    <w:rsid w:val="00622421"/>
    <w:rsid w:val="006228FE"/>
    <w:rsid w:val="00622A19"/>
    <w:rsid w:val="00624A89"/>
    <w:rsid w:val="0062504E"/>
    <w:rsid w:val="00630B55"/>
    <w:rsid w:val="00631CB6"/>
    <w:rsid w:val="006325DD"/>
    <w:rsid w:val="00633C07"/>
    <w:rsid w:val="00633C83"/>
    <w:rsid w:val="00634BC1"/>
    <w:rsid w:val="00634DBF"/>
    <w:rsid w:val="00636150"/>
    <w:rsid w:val="00637387"/>
    <w:rsid w:val="0064092B"/>
    <w:rsid w:val="00642826"/>
    <w:rsid w:val="00642E08"/>
    <w:rsid w:val="006449F5"/>
    <w:rsid w:val="00645209"/>
    <w:rsid w:val="006474DA"/>
    <w:rsid w:val="006539A0"/>
    <w:rsid w:val="00653C23"/>
    <w:rsid w:val="00654A38"/>
    <w:rsid w:val="0065676A"/>
    <w:rsid w:val="00657D30"/>
    <w:rsid w:val="0066245D"/>
    <w:rsid w:val="006639BE"/>
    <w:rsid w:val="0067109A"/>
    <w:rsid w:val="00672F0A"/>
    <w:rsid w:val="0067332B"/>
    <w:rsid w:val="006743A7"/>
    <w:rsid w:val="00675E4D"/>
    <w:rsid w:val="006819A9"/>
    <w:rsid w:val="006822C2"/>
    <w:rsid w:val="00682A75"/>
    <w:rsid w:val="006849D6"/>
    <w:rsid w:val="00686725"/>
    <w:rsid w:val="006874CD"/>
    <w:rsid w:val="00690639"/>
    <w:rsid w:val="00692BE6"/>
    <w:rsid w:val="0069336B"/>
    <w:rsid w:val="00693B57"/>
    <w:rsid w:val="00693CD7"/>
    <w:rsid w:val="0069406E"/>
    <w:rsid w:val="006956FD"/>
    <w:rsid w:val="00697989"/>
    <w:rsid w:val="00697E7E"/>
    <w:rsid w:val="006A1368"/>
    <w:rsid w:val="006A1C8B"/>
    <w:rsid w:val="006A3739"/>
    <w:rsid w:val="006A4A40"/>
    <w:rsid w:val="006A5446"/>
    <w:rsid w:val="006A6C61"/>
    <w:rsid w:val="006A70E1"/>
    <w:rsid w:val="006A77BE"/>
    <w:rsid w:val="006A79C3"/>
    <w:rsid w:val="006B0C18"/>
    <w:rsid w:val="006B2DEF"/>
    <w:rsid w:val="006B5358"/>
    <w:rsid w:val="006B5827"/>
    <w:rsid w:val="006C3862"/>
    <w:rsid w:val="006C4B20"/>
    <w:rsid w:val="006D2821"/>
    <w:rsid w:val="006D36D8"/>
    <w:rsid w:val="006D4BE6"/>
    <w:rsid w:val="006D7820"/>
    <w:rsid w:val="006E52BA"/>
    <w:rsid w:val="006E52F2"/>
    <w:rsid w:val="006F07E7"/>
    <w:rsid w:val="006F1195"/>
    <w:rsid w:val="006F1AD8"/>
    <w:rsid w:val="006F2015"/>
    <w:rsid w:val="006F3F12"/>
    <w:rsid w:val="006F4924"/>
    <w:rsid w:val="006F4EC5"/>
    <w:rsid w:val="006F5BF5"/>
    <w:rsid w:val="006F6F04"/>
    <w:rsid w:val="0070161D"/>
    <w:rsid w:val="007058AC"/>
    <w:rsid w:val="00706FDB"/>
    <w:rsid w:val="00707F6F"/>
    <w:rsid w:val="007116E0"/>
    <w:rsid w:val="00717B4A"/>
    <w:rsid w:val="007216F6"/>
    <w:rsid w:val="00723AE9"/>
    <w:rsid w:val="00724426"/>
    <w:rsid w:val="007247E8"/>
    <w:rsid w:val="00726469"/>
    <w:rsid w:val="0072727A"/>
    <w:rsid w:val="0073187C"/>
    <w:rsid w:val="007321D0"/>
    <w:rsid w:val="00734084"/>
    <w:rsid w:val="0073666E"/>
    <w:rsid w:val="00737C42"/>
    <w:rsid w:val="0074126F"/>
    <w:rsid w:val="0074209D"/>
    <w:rsid w:val="0074217A"/>
    <w:rsid w:val="007428CC"/>
    <w:rsid w:val="00742AD9"/>
    <w:rsid w:val="00742F6E"/>
    <w:rsid w:val="00743725"/>
    <w:rsid w:val="00743F10"/>
    <w:rsid w:val="00745D0D"/>
    <w:rsid w:val="007473CD"/>
    <w:rsid w:val="007508B7"/>
    <w:rsid w:val="00751605"/>
    <w:rsid w:val="007534CF"/>
    <w:rsid w:val="007545F9"/>
    <w:rsid w:val="007548EB"/>
    <w:rsid w:val="0075520B"/>
    <w:rsid w:val="00755587"/>
    <w:rsid w:val="00755598"/>
    <w:rsid w:val="007571A1"/>
    <w:rsid w:val="00757AFE"/>
    <w:rsid w:val="00760F7F"/>
    <w:rsid w:val="00761D14"/>
    <w:rsid w:val="0076285E"/>
    <w:rsid w:val="00763667"/>
    <w:rsid w:val="0076597C"/>
    <w:rsid w:val="00766550"/>
    <w:rsid w:val="00770A7C"/>
    <w:rsid w:val="00772887"/>
    <w:rsid w:val="0077351E"/>
    <w:rsid w:val="007742DE"/>
    <w:rsid w:val="0078403E"/>
    <w:rsid w:val="00784DE0"/>
    <w:rsid w:val="0078537A"/>
    <w:rsid w:val="0078636E"/>
    <w:rsid w:val="00786785"/>
    <w:rsid w:val="00787628"/>
    <w:rsid w:val="00787E37"/>
    <w:rsid w:val="00791381"/>
    <w:rsid w:val="00793615"/>
    <w:rsid w:val="00793E3D"/>
    <w:rsid w:val="007941EC"/>
    <w:rsid w:val="00795510"/>
    <w:rsid w:val="0079571C"/>
    <w:rsid w:val="00796618"/>
    <w:rsid w:val="007A0602"/>
    <w:rsid w:val="007A2654"/>
    <w:rsid w:val="007A2CC9"/>
    <w:rsid w:val="007A7427"/>
    <w:rsid w:val="007A78F1"/>
    <w:rsid w:val="007B14F9"/>
    <w:rsid w:val="007B2A7B"/>
    <w:rsid w:val="007B3959"/>
    <w:rsid w:val="007B4AB7"/>
    <w:rsid w:val="007C21DC"/>
    <w:rsid w:val="007C3E94"/>
    <w:rsid w:val="007C62C6"/>
    <w:rsid w:val="007C7B72"/>
    <w:rsid w:val="007D05CE"/>
    <w:rsid w:val="007D1235"/>
    <w:rsid w:val="007D1352"/>
    <w:rsid w:val="007D4123"/>
    <w:rsid w:val="007D4233"/>
    <w:rsid w:val="007D5A13"/>
    <w:rsid w:val="007D5D80"/>
    <w:rsid w:val="007D689C"/>
    <w:rsid w:val="007E4CB5"/>
    <w:rsid w:val="007E5082"/>
    <w:rsid w:val="007E6E0D"/>
    <w:rsid w:val="007F007D"/>
    <w:rsid w:val="007F0B9E"/>
    <w:rsid w:val="007F1C5E"/>
    <w:rsid w:val="007F21E1"/>
    <w:rsid w:val="007F400C"/>
    <w:rsid w:val="007F5DF9"/>
    <w:rsid w:val="00800295"/>
    <w:rsid w:val="00801ABE"/>
    <w:rsid w:val="00803AF9"/>
    <w:rsid w:val="00805086"/>
    <w:rsid w:val="00805CB8"/>
    <w:rsid w:val="00806D7B"/>
    <w:rsid w:val="00807359"/>
    <w:rsid w:val="00810F68"/>
    <w:rsid w:val="00813BC1"/>
    <w:rsid w:val="008149DF"/>
    <w:rsid w:val="00817A9A"/>
    <w:rsid w:val="00817C44"/>
    <w:rsid w:val="00822DA5"/>
    <w:rsid w:val="00825233"/>
    <w:rsid w:val="008272AC"/>
    <w:rsid w:val="00827565"/>
    <w:rsid w:val="00832D2E"/>
    <w:rsid w:val="00833605"/>
    <w:rsid w:val="008341CF"/>
    <w:rsid w:val="008360BA"/>
    <w:rsid w:val="00842E34"/>
    <w:rsid w:val="008432FE"/>
    <w:rsid w:val="008448B9"/>
    <w:rsid w:val="008455A6"/>
    <w:rsid w:val="0084655E"/>
    <w:rsid w:val="00846747"/>
    <w:rsid w:val="008478C0"/>
    <w:rsid w:val="00850493"/>
    <w:rsid w:val="0085158D"/>
    <w:rsid w:val="00852DE7"/>
    <w:rsid w:val="00854305"/>
    <w:rsid w:val="0085489A"/>
    <w:rsid w:val="008550FF"/>
    <w:rsid w:val="0086484D"/>
    <w:rsid w:val="00865FFC"/>
    <w:rsid w:val="008665A1"/>
    <w:rsid w:val="008673C1"/>
    <w:rsid w:val="008702B3"/>
    <w:rsid w:val="00875DEF"/>
    <w:rsid w:val="00877378"/>
    <w:rsid w:val="00881778"/>
    <w:rsid w:val="00882FFB"/>
    <w:rsid w:val="00886EB7"/>
    <w:rsid w:val="008875B8"/>
    <w:rsid w:val="00887F02"/>
    <w:rsid w:val="0089171A"/>
    <w:rsid w:val="0089270E"/>
    <w:rsid w:val="00895BEB"/>
    <w:rsid w:val="008A1E28"/>
    <w:rsid w:val="008A2CFF"/>
    <w:rsid w:val="008A37C7"/>
    <w:rsid w:val="008B0894"/>
    <w:rsid w:val="008B240E"/>
    <w:rsid w:val="008B2D2B"/>
    <w:rsid w:val="008B33D4"/>
    <w:rsid w:val="008B4686"/>
    <w:rsid w:val="008B5472"/>
    <w:rsid w:val="008B64ED"/>
    <w:rsid w:val="008B70CC"/>
    <w:rsid w:val="008C01EB"/>
    <w:rsid w:val="008C2445"/>
    <w:rsid w:val="008C3A38"/>
    <w:rsid w:val="008C3AC1"/>
    <w:rsid w:val="008C5B42"/>
    <w:rsid w:val="008C5D65"/>
    <w:rsid w:val="008C62EC"/>
    <w:rsid w:val="008C7FB6"/>
    <w:rsid w:val="008D303E"/>
    <w:rsid w:val="008D5A4C"/>
    <w:rsid w:val="008E36E4"/>
    <w:rsid w:val="008E5071"/>
    <w:rsid w:val="008F0AAD"/>
    <w:rsid w:val="008F5E17"/>
    <w:rsid w:val="0090053D"/>
    <w:rsid w:val="00902B63"/>
    <w:rsid w:val="00902C4C"/>
    <w:rsid w:val="0090316D"/>
    <w:rsid w:val="0090362D"/>
    <w:rsid w:val="00907E88"/>
    <w:rsid w:val="00911E13"/>
    <w:rsid w:val="00914DE3"/>
    <w:rsid w:val="0091508A"/>
    <w:rsid w:val="0091744F"/>
    <w:rsid w:val="009211DD"/>
    <w:rsid w:val="009211E0"/>
    <w:rsid w:val="00921FC3"/>
    <w:rsid w:val="0092373A"/>
    <w:rsid w:val="00926341"/>
    <w:rsid w:val="00927119"/>
    <w:rsid w:val="00931386"/>
    <w:rsid w:val="00932550"/>
    <w:rsid w:val="00935351"/>
    <w:rsid w:val="00937D41"/>
    <w:rsid w:val="009425A9"/>
    <w:rsid w:val="0094326B"/>
    <w:rsid w:val="009444A7"/>
    <w:rsid w:val="0094673C"/>
    <w:rsid w:val="0094741C"/>
    <w:rsid w:val="0095150D"/>
    <w:rsid w:val="0095347C"/>
    <w:rsid w:val="009545CC"/>
    <w:rsid w:val="00955AD3"/>
    <w:rsid w:val="00957836"/>
    <w:rsid w:val="00957F2A"/>
    <w:rsid w:val="00962650"/>
    <w:rsid w:val="009642AA"/>
    <w:rsid w:val="00966173"/>
    <w:rsid w:val="009675D1"/>
    <w:rsid w:val="00967F66"/>
    <w:rsid w:val="00973F77"/>
    <w:rsid w:val="00975EC0"/>
    <w:rsid w:val="00976055"/>
    <w:rsid w:val="009760F1"/>
    <w:rsid w:val="009779C9"/>
    <w:rsid w:val="009801F0"/>
    <w:rsid w:val="00980C21"/>
    <w:rsid w:val="00982092"/>
    <w:rsid w:val="0098265A"/>
    <w:rsid w:val="00984384"/>
    <w:rsid w:val="00985F78"/>
    <w:rsid w:val="009869A3"/>
    <w:rsid w:val="00991C1D"/>
    <w:rsid w:val="00993A6A"/>
    <w:rsid w:val="0099404A"/>
    <w:rsid w:val="009955C4"/>
    <w:rsid w:val="009A0348"/>
    <w:rsid w:val="009A09A7"/>
    <w:rsid w:val="009A27C7"/>
    <w:rsid w:val="009A5340"/>
    <w:rsid w:val="009B17A1"/>
    <w:rsid w:val="009B226C"/>
    <w:rsid w:val="009B5A26"/>
    <w:rsid w:val="009C00D1"/>
    <w:rsid w:val="009C10C4"/>
    <w:rsid w:val="009C32B9"/>
    <w:rsid w:val="009C350F"/>
    <w:rsid w:val="009C453F"/>
    <w:rsid w:val="009C4C10"/>
    <w:rsid w:val="009C5124"/>
    <w:rsid w:val="009C598E"/>
    <w:rsid w:val="009C5B4C"/>
    <w:rsid w:val="009D0E68"/>
    <w:rsid w:val="009D1F29"/>
    <w:rsid w:val="009D41C9"/>
    <w:rsid w:val="009D4EF7"/>
    <w:rsid w:val="009D69BB"/>
    <w:rsid w:val="009E12C6"/>
    <w:rsid w:val="009E25FA"/>
    <w:rsid w:val="009E4BF9"/>
    <w:rsid w:val="009F47CE"/>
    <w:rsid w:val="009F6EA2"/>
    <w:rsid w:val="009F7C89"/>
    <w:rsid w:val="00A0004A"/>
    <w:rsid w:val="00A003E6"/>
    <w:rsid w:val="00A00E74"/>
    <w:rsid w:val="00A011EE"/>
    <w:rsid w:val="00A02E06"/>
    <w:rsid w:val="00A040E3"/>
    <w:rsid w:val="00A05101"/>
    <w:rsid w:val="00A06DD6"/>
    <w:rsid w:val="00A0706E"/>
    <w:rsid w:val="00A072F6"/>
    <w:rsid w:val="00A10B28"/>
    <w:rsid w:val="00A11648"/>
    <w:rsid w:val="00A11789"/>
    <w:rsid w:val="00A1281B"/>
    <w:rsid w:val="00A12AC2"/>
    <w:rsid w:val="00A14916"/>
    <w:rsid w:val="00A15842"/>
    <w:rsid w:val="00A15C94"/>
    <w:rsid w:val="00A162D9"/>
    <w:rsid w:val="00A16934"/>
    <w:rsid w:val="00A253A1"/>
    <w:rsid w:val="00A26865"/>
    <w:rsid w:val="00A31C3B"/>
    <w:rsid w:val="00A3569B"/>
    <w:rsid w:val="00A3590E"/>
    <w:rsid w:val="00A36F37"/>
    <w:rsid w:val="00A376BD"/>
    <w:rsid w:val="00A403D9"/>
    <w:rsid w:val="00A42235"/>
    <w:rsid w:val="00A43DCF"/>
    <w:rsid w:val="00A450E4"/>
    <w:rsid w:val="00A50982"/>
    <w:rsid w:val="00A51E97"/>
    <w:rsid w:val="00A52ABA"/>
    <w:rsid w:val="00A537D8"/>
    <w:rsid w:val="00A53898"/>
    <w:rsid w:val="00A550C5"/>
    <w:rsid w:val="00A57D3F"/>
    <w:rsid w:val="00A6108F"/>
    <w:rsid w:val="00A63CA6"/>
    <w:rsid w:val="00A63FE9"/>
    <w:rsid w:val="00A644BC"/>
    <w:rsid w:val="00A6769F"/>
    <w:rsid w:val="00A704AA"/>
    <w:rsid w:val="00A705CC"/>
    <w:rsid w:val="00A7217B"/>
    <w:rsid w:val="00A72D0C"/>
    <w:rsid w:val="00A72D4F"/>
    <w:rsid w:val="00A7301F"/>
    <w:rsid w:val="00A73BEA"/>
    <w:rsid w:val="00A74BA9"/>
    <w:rsid w:val="00A755D7"/>
    <w:rsid w:val="00A77773"/>
    <w:rsid w:val="00A81F36"/>
    <w:rsid w:val="00A82B3C"/>
    <w:rsid w:val="00A84643"/>
    <w:rsid w:val="00A873F7"/>
    <w:rsid w:val="00A905B3"/>
    <w:rsid w:val="00A906E6"/>
    <w:rsid w:val="00A90879"/>
    <w:rsid w:val="00A91E8B"/>
    <w:rsid w:val="00A92ECE"/>
    <w:rsid w:val="00A93ED2"/>
    <w:rsid w:val="00AA10A9"/>
    <w:rsid w:val="00AA3281"/>
    <w:rsid w:val="00AA4A38"/>
    <w:rsid w:val="00AA589F"/>
    <w:rsid w:val="00AA5E0B"/>
    <w:rsid w:val="00AA6EEA"/>
    <w:rsid w:val="00AA7660"/>
    <w:rsid w:val="00AB131F"/>
    <w:rsid w:val="00AB26B3"/>
    <w:rsid w:val="00AB6830"/>
    <w:rsid w:val="00AB7E28"/>
    <w:rsid w:val="00AC5745"/>
    <w:rsid w:val="00AC7462"/>
    <w:rsid w:val="00AD2589"/>
    <w:rsid w:val="00AD6D00"/>
    <w:rsid w:val="00AD76BD"/>
    <w:rsid w:val="00AE2DCE"/>
    <w:rsid w:val="00AE49C2"/>
    <w:rsid w:val="00AE5A03"/>
    <w:rsid w:val="00AE77E0"/>
    <w:rsid w:val="00AF17CC"/>
    <w:rsid w:val="00AF31BA"/>
    <w:rsid w:val="00AF6D98"/>
    <w:rsid w:val="00AF72CC"/>
    <w:rsid w:val="00B043FC"/>
    <w:rsid w:val="00B058A5"/>
    <w:rsid w:val="00B077F3"/>
    <w:rsid w:val="00B113E8"/>
    <w:rsid w:val="00B1594E"/>
    <w:rsid w:val="00B17EFE"/>
    <w:rsid w:val="00B20039"/>
    <w:rsid w:val="00B225AE"/>
    <w:rsid w:val="00B22EE1"/>
    <w:rsid w:val="00B22F5B"/>
    <w:rsid w:val="00B24098"/>
    <w:rsid w:val="00B322AB"/>
    <w:rsid w:val="00B359F7"/>
    <w:rsid w:val="00B41723"/>
    <w:rsid w:val="00B43315"/>
    <w:rsid w:val="00B43D22"/>
    <w:rsid w:val="00B456D2"/>
    <w:rsid w:val="00B46456"/>
    <w:rsid w:val="00B4771C"/>
    <w:rsid w:val="00B478F8"/>
    <w:rsid w:val="00B51540"/>
    <w:rsid w:val="00B5241A"/>
    <w:rsid w:val="00B54681"/>
    <w:rsid w:val="00B6137B"/>
    <w:rsid w:val="00B61E47"/>
    <w:rsid w:val="00B63C61"/>
    <w:rsid w:val="00B65128"/>
    <w:rsid w:val="00B65513"/>
    <w:rsid w:val="00B655E8"/>
    <w:rsid w:val="00B65A28"/>
    <w:rsid w:val="00B661AC"/>
    <w:rsid w:val="00B66D2D"/>
    <w:rsid w:val="00B679C8"/>
    <w:rsid w:val="00B67F15"/>
    <w:rsid w:val="00B70C7C"/>
    <w:rsid w:val="00B71393"/>
    <w:rsid w:val="00B72787"/>
    <w:rsid w:val="00B7299E"/>
    <w:rsid w:val="00B7449D"/>
    <w:rsid w:val="00B82092"/>
    <w:rsid w:val="00B8289A"/>
    <w:rsid w:val="00B82AC6"/>
    <w:rsid w:val="00B8363D"/>
    <w:rsid w:val="00B83CA2"/>
    <w:rsid w:val="00B84AE3"/>
    <w:rsid w:val="00B84C9D"/>
    <w:rsid w:val="00B84CBA"/>
    <w:rsid w:val="00B859BF"/>
    <w:rsid w:val="00B86867"/>
    <w:rsid w:val="00B9006A"/>
    <w:rsid w:val="00B90582"/>
    <w:rsid w:val="00B90AC4"/>
    <w:rsid w:val="00B91863"/>
    <w:rsid w:val="00B919DD"/>
    <w:rsid w:val="00B92518"/>
    <w:rsid w:val="00B926B2"/>
    <w:rsid w:val="00B9486D"/>
    <w:rsid w:val="00BA0FAA"/>
    <w:rsid w:val="00BA2A12"/>
    <w:rsid w:val="00BA3551"/>
    <w:rsid w:val="00BA3905"/>
    <w:rsid w:val="00BA3A4C"/>
    <w:rsid w:val="00BA3DFF"/>
    <w:rsid w:val="00BA4D68"/>
    <w:rsid w:val="00BB3585"/>
    <w:rsid w:val="00BB7182"/>
    <w:rsid w:val="00BC01B4"/>
    <w:rsid w:val="00BC0D54"/>
    <w:rsid w:val="00BC2BBA"/>
    <w:rsid w:val="00BC3BF1"/>
    <w:rsid w:val="00BC41F6"/>
    <w:rsid w:val="00BC5C16"/>
    <w:rsid w:val="00BC5EA6"/>
    <w:rsid w:val="00BD206C"/>
    <w:rsid w:val="00BD26B1"/>
    <w:rsid w:val="00BD4033"/>
    <w:rsid w:val="00BD5959"/>
    <w:rsid w:val="00BD6843"/>
    <w:rsid w:val="00BD7FEA"/>
    <w:rsid w:val="00BE0868"/>
    <w:rsid w:val="00BE09EF"/>
    <w:rsid w:val="00BE0F81"/>
    <w:rsid w:val="00BE0F8D"/>
    <w:rsid w:val="00BE179C"/>
    <w:rsid w:val="00BE2A8C"/>
    <w:rsid w:val="00BE6E93"/>
    <w:rsid w:val="00BF0ADE"/>
    <w:rsid w:val="00BF2630"/>
    <w:rsid w:val="00BF3B52"/>
    <w:rsid w:val="00BF422E"/>
    <w:rsid w:val="00BF6AC4"/>
    <w:rsid w:val="00BF6D89"/>
    <w:rsid w:val="00BF72F3"/>
    <w:rsid w:val="00C00693"/>
    <w:rsid w:val="00C02E27"/>
    <w:rsid w:val="00C0344C"/>
    <w:rsid w:val="00C03DC1"/>
    <w:rsid w:val="00C046E8"/>
    <w:rsid w:val="00C04C7C"/>
    <w:rsid w:val="00C05B35"/>
    <w:rsid w:val="00C068BD"/>
    <w:rsid w:val="00C073F0"/>
    <w:rsid w:val="00C075AF"/>
    <w:rsid w:val="00C10D42"/>
    <w:rsid w:val="00C10F74"/>
    <w:rsid w:val="00C11D67"/>
    <w:rsid w:val="00C1352C"/>
    <w:rsid w:val="00C157FD"/>
    <w:rsid w:val="00C16B83"/>
    <w:rsid w:val="00C25AF1"/>
    <w:rsid w:val="00C26ECB"/>
    <w:rsid w:val="00C27E57"/>
    <w:rsid w:val="00C332B5"/>
    <w:rsid w:val="00C361CC"/>
    <w:rsid w:val="00C411FB"/>
    <w:rsid w:val="00C41C88"/>
    <w:rsid w:val="00C45E98"/>
    <w:rsid w:val="00C46104"/>
    <w:rsid w:val="00C46DD0"/>
    <w:rsid w:val="00C47553"/>
    <w:rsid w:val="00C515A0"/>
    <w:rsid w:val="00C51BE2"/>
    <w:rsid w:val="00C53070"/>
    <w:rsid w:val="00C535E9"/>
    <w:rsid w:val="00C53838"/>
    <w:rsid w:val="00C624B4"/>
    <w:rsid w:val="00C62F18"/>
    <w:rsid w:val="00C65514"/>
    <w:rsid w:val="00C65986"/>
    <w:rsid w:val="00C65C8E"/>
    <w:rsid w:val="00C71D20"/>
    <w:rsid w:val="00C73911"/>
    <w:rsid w:val="00C74242"/>
    <w:rsid w:val="00C74C31"/>
    <w:rsid w:val="00C761FE"/>
    <w:rsid w:val="00C822BF"/>
    <w:rsid w:val="00C85869"/>
    <w:rsid w:val="00C9032F"/>
    <w:rsid w:val="00C906ED"/>
    <w:rsid w:val="00C907C5"/>
    <w:rsid w:val="00C90AFF"/>
    <w:rsid w:val="00C91CBC"/>
    <w:rsid w:val="00C9211B"/>
    <w:rsid w:val="00C935C8"/>
    <w:rsid w:val="00C94263"/>
    <w:rsid w:val="00C94B0D"/>
    <w:rsid w:val="00C959FB"/>
    <w:rsid w:val="00CA2242"/>
    <w:rsid w:val="00CA2C1E"/>
    <w:rsid w:val="00CA3468"/>
    <w:rsid w:val="00CA3A5D"/>
    <w:rsid w:val="00CB13D4"/>
    <w:rsid w:val="00CB2197"/>
    <w:rsid w:val="00CB4C91"/>
    <w:rsid w:val="00CC1003"/>
    <w:rsid w:val="00CC2694"/>
    <w:rsid w:val="00CC2C5C"/>
    <w:rsid w:val="00CC3D32"/>
    <w:rsid w:val="00CC5F5E"/>
    <w:rsid w:val="00CC6283"/>
    <w:rsid w:val="00CC6609"/>
    <w:rsid w:val="00CC6F36"/>
    <w:rsid w:val="00CD26F3"/>
    <w:rsid w:val="00CD56A9"/>
    <w:rsid w:val="00CD6ECA"/>
    <w:rsid w:val="00CD7A86"/>
    <w:rsid w:val="00CF111E"/>
    <w:rsid w:val="00CF18A8"/>
    <w:rsid w:val="00CF2AAF"/>
    <w:rsid w:val="00CF3915"/>
    <w:rsid w:val="00CF73FC"/>
    <w:rsid w:val="00D0059E"/>
    <w:rsid w:val="00D02A6A"/>
    <w:rsid w:val="00D03A8A"/>
    <w:rsid w:val="00D03E3E"/>
    <w:rsid w:val="00D05110"/>
    <w:rsid w:val="00D0607D"/>
    <w:rsid w:val="00D10525"/>
    <w:rsid w:val="00D129CE"/>
    <w:rsid w:val="00D13EB0"/>
    <w:rsid w:val="00D14431"/>
    <w:rsid w:val="00D17922"/>
    <w:rsid w:val="00D201D3"/>
    <w:rsid w:val="00D211B5"/>
    <w:rsid w:val="00D234B2"/>
    <w:rsid w:val="00D26700"/>
    <w:rsid w:val="00D26AB6"/>
    <w:rsid w:val="00D27470"/>
    <w:rsid w:val="00D333A6"/>
    <w:rsid w:val="00D34C75"/>
    <w:rsid w:val="00D355C5"/>
    <w:rsid w:val="00D45E24"/>
    <w:rsid w:val="00D46987"/>
    <w:rsid w:val="00D476FF"/>
    <w:rsid w:val="00D51D30"/>
    <w:rsid w:val="00D57692"/>
    <w:rsid w:val="00D60149"/>
    <w:rsid w:val="00D61B83"/>
    <w:rsid w:val="00D61E6F"/>
    <w:rsid w:val="00D62C0C"/>
    <w:rsid w:val="00D656B2"/>
    <w:rsid w:val="00D674AF"/>
    <w:rsid w:val="00D71481"/>
    <w:rsid w:val="00D71D5D"/>
    <w:rsid w:val="00D72D9D"/>
    <w:rsid w:val="00D74629"/>
    <w:rsid w:val="00D7756F"/>
    <w:rsid w:val="00D8099F"/>
    <w:rsid w:val="00D82CF6"/>
    <w:rsid w:val="00D849F2"/>
    <w:rsid w:val="00D84C7F"/>
    <w:rsid w:val="00D85C2D"/>
    <w:rsid w:val="00D860C5"/>
    <w:rsid w:val="00D874BD"/>
    <w:rsid w:val="00D94462"/>
    <w:rsid w:val="00D959C9"/>
    <w:rsid w:val="00D965D1"/>
    <w:rsid w:val="00D96B99"/>
    <w:rsid w:val="00DA6C5D"/>
    <w:rsid w:val="00DC06B3"/>
    <w:rsid w:val="00DC0D96"/>
    <w:rsid w:val="00DC15C3"/>
    <w:rsid w:val="00DC4292"/>
    <w:rsid w:val="00DC7772"/>
    <w:rsid w:val="00DD002D"/>
    <w:rsid w:val="00DD098C"/>
    <w:rsid w:val="00DD3A3D"/>
    <w:rsid w:val="00DD7A4A"/>
    <w:rsid w:val="00DE09BD"/>
    <w:rsid w:val="00DE236E"/>
    <w:rsid w:val="00DE4303"/>
    <w:rsid w:val="00DE60E2"/>
    <w:rsid w:val="00DE6379"/>
    <w:rsid w:val="00DE7762"/>
    <w:rsid w:val="00DF00D4"/>
    <w:rsid w:val="00DF4A0F"/>
    <w:rsid w:val="00E011F9"/>
    <w:rsid w:val="00E014FE"/>
    <w:rsid w:val="00E016A5"/>
    <w:rsid w:val="00E01853"/>
    <w:rsid w:val="00E04527"/>
    <w:rsid w:val="00E0533A"/>
    <w:rsid w:val="00E06153"/>
    <w:rsid w:val="00E1019F"/>
    <w:rsid w:val="00E126A2"/>
    <w:rsid w:val="00E137F7"/>
    <w:rsid w:val="00E147E4"/>
    <w:rsid w:val="00E15837"/>
    <w:rsid w:val="00E16210"/>
    <w:rsid w:val="00E167E7"/>
    <w:rsid w:val="00E173ED"/>
    <w:rsid w:val="00E20AA6"/>
    <w:rsid w:val="00E244C1"/>
    <w:rsid w:val="00E2476D"/>
    <w:rsid w:val="00E249A6"/>
    <w:rsid w:val="00E24BB3"/>
    <w:rsid w:val="00E24CFD"/>
    <w:rsid w:val="00E3168F"/>
    <w:rsid w:val="00E35944"/>
    <w:rsid w:val="00E36185"/>
    <w:rsid w:val="00E37C7F"/>
    <w:rsid w:val="00E40E36"/>
    <w:rsid w:val="00E426AB"/>
    <w:rsid w:val="00E43449"/>
    <w:rsid w:val="00E435E4"/>
    <w:rsid w:val="00E46B09"/>
    <w:rsid w:val="00E46DBC"/>
    <w:rsid w:val="00E60329"/>
    <w:rsid w:val="00E604A0"/>
    <w:rsid w:val="00E6123F"/>
    <w:rsid w:val="00E61325"/>
    <w:rsid w:val="00E61C27"/>
    <w:rsid w:val="00E61C5C"/>
    <w:rsid w:val="00E62D44"/>
    <w:rsid w:val="00E63F07"/>
    <w:rsid w:val="00E644A1"/>
    <w:rsid w:val="00E64C6E"/>
    <w:rsid w:val="00E665D9"/>
    <w:rsid w:val="00E6712E"/>
    <w:rsid w:val="00E675A8"/>
    <w:rsid w:val="00E67FB1"/>
    <w:rsid w:val="00E709E1"/>
    <w:rsid w:val="00E70ED5"/>
    <w:rsid w:val="00E70F46"/>
    <w:rsid w:val="00E72129"/>
    <w:rsid w:val="00E7293F"/>
    <w:rsid w:val="00E732E4"/>
    <w:rsid w:val="00E745D1"/>
    <w:rsid w:val="00E75367"/>
    <w:rsid w:val="00E80E12"/>
    <w:rsid w:val="00E81102"/>
    <w:rsid w:val="00E837D7"/>
    <w:rsid w:val="00E848D8"/>
    <w:rsid w:val="00E86C3E"/>
    <w:rsid w:val="00E91272"/>
    <w:rsid w:val="00E92639"/>
    <w:rsid w:val="00E963FD"/>
    <w:rsid w:val="00EA2024"/>
    <w:rsid w:val="00EA35FC"/>
    <w:rsid w:val="00EA3A3D"/>
    <w:rsid w:val="00EA4A66"/>
    <w:rsid w:val="00EA5CEE"/>
    <w:rsid w:val="00EA672D"/>
    <w:rsid w:val="00EB07DC"/>
    <w:rsid w:val="00EB22E8"/>
    <w:rsid w:val="00EB2DC4"/>
    <w:rsid w:val="00EB57B1"/>
    <w:rsid w:val="00ED5F69"/>
    <w:rsid w:val="00EE4BA0"/>
    <w:rsid w:val="00EE5389"/>
    <w:rsid w:val="00EE78C1"/>
    <w:rsid w:val="00EF004F"/>
    <w:rsid w:val="00EF015E"/>
    <w:rsid w:val="00EF0ADD"/>
    <w:rsid w:val="00EF0BB3"/>
    <w:rsid w:val="00EF19D9"/>
    <w:rsid w:val="00EF1CA6"/>
    <w:rsid w:val="00EF1F16"/>
    <w:rsid w:val="00EF2F6C"/>
    <w:rsid w:val="00F03C1C"/>
    <w:rsid w:val="00F0420F"/>
    <w:rsid w:val="00F21DFF"/>
    <w:rsid w:val="00F22F57"/>
    <w:rsid w:val="00F24DCF"/>
    <w:rsid w:val="00F25FB9"/>
    <w:rsid w:val="00F26002"/>
    <w:rsid w:val="00F26621"/>
    <w:rsid w:val="00F31125"/>
    <w:rsid w:val="00F32F17"/>
    <w:rsid w:val="00F3676E"/>
    <w:rsid w:val="00F41D28"/>
    <w:rsid w:val="00F4240E"/>
    <w:rsid w:val="00F42BE6"/>
    <w:rsid w:val="00F44CEC"/>
    <w:rsid w:val="00F45203"/>
    <w:rsid w:val="00F501C0"/>
    <w:rsid w:val="00F509E9"/>
    <w:rsid w:val="00F50A36"/>
    <w:rsid w:val="00F50FBB"/>
    <w:rsid w:val="00F54237"/>
    <w:rsid w:val="00F551FF"/>
    <w:rsid w:val="00F56978"/>
    <w:rsid w:val="00F57355"/>
    <w:rsid w:val="00F63125"/>
    <w:rsid w:val="00F667FB"/>
    <w:rsid w:val="00F66950"/>
    <w:rsid w:val="00F66E5D"/>
    <w:rsid w:val="00F736C4"/>
    <w:rsid w:val="00F7549C"/>
    <w:rsid w:val="00F8108D"/>
    <w:rsid w:val="00F81129"/>
    <w:rsid w:val="00F81E7C"/>
    <w:rsid w:val="00F8263D"/>
    <w:rsid w:val="00F83F55"/>
    <w:rsid w:val="00F85039"/>
    <w:rsid w:val="00F85B35"/>
    <w:rsid w:val="00F86235"/>
    <w:rsid w:val="00F869CC"/>
    <w:rsid w:val="00F87DC9"/>
    <w:rsid w:val="00F906C0"/>
    <w:rsid w:val="00F906ED"/>
    <w:rsid w:val="00F90FA6"/>
    <w:rsid w:val="00F93E09"/>
    <w:rsid w:val="00F961EC"/>
    <w:rsid w:val="00F96EF9"/>
    <w:rsid w:val="00FA1733"/>
    <w:rsid w:val="00FA1D15"/>
    <w:rsid w:val="00FA2935"/>
    <w:rsid w:val="00FA336E"/>
    <w:rsid w:val="00FA34E9"/>
    <w:rsid w:val="00FA3C8F"/>
    <w:rsid w:val="00FB0FBD"/>
    <w:rsid w:val="00FB4B5D"/>
    <w:rsid w:val="00FB6C02"/>
    <w:rsid w:val="00FB7343"/>
    <w:rsid w:val="00FB7720"/>
    <w:rsid w:val="00FC0A19"/>
    <w:rsid w:val="00FC2E71"/>
    <w:rsid w:val="00FC34FD"/>
    <w:rsid w:val="00FC3A4B"/>
    <w:rsid w:val="00FC5B14"/>
    <w:rsid w:val="00FC66F5"/>
    <w:rsid w:val="00FD0652"/>
    <w:rsid w:val="00FD2934"/>
    <w:rsid w:val="00FD3DF1"/>
    <w:rsid w:val="00FD7715"/>
    <w:rsid w:val="00FE0157"/>
    <w:rsid w:val="00FE1CD7"/>
    <w:rsid w:val="00FE1CE0"/>
    <w:rsid w:val="00FE4D60"/>
    <w:rsid w:val="00FE725F"/>
    <w:rsid w:val="00FF02F0"/>
    <w:rsid w:val="00FF16CA"/>
    <w:rsid w:val="00FF4BB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40888"/>
  <w15:docId w15:val="{2D6B9ACA-B2DF-4221-BCCF-E1ED44C4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727A"/>
    <w:pPr>
      <w:spacing w:after="200" w:line="276" w:lineRule="auto"/>
    </w:pPr>
    <w:rPr>
      <w:sz w:val="26"/>
    </w:rPr>
  </w:style>
  <w:style w:type="paragraph" w:styleId="Heading1">
    <w:name w:val="heading 1"/>
    <w:basedOn w:val="Normal"/>
    <w:next w:val="Normal"/>
    <w:link w:val="Heading1Char"/>
    <w:qFormat/>
    <w:locked/>
    <w:rsid w:val="0072727A"/>
    <w:pPr>
      <w:keepNext/>
      <w:keepLines/>
      <w:spacing w:before="240" w:after="0"/>
      <w:outlineLvl w:val="0"/>
    </w:pPr>
    <w:rPr>
      <w:rFonts w:asciiTheme="minorHAnsi" w:eastAsiaTheme="majorEastAsia" w:hAnsiTheme="minorHAnsi" w:cstheme="majorBidi"/>
      <w:b/>
      <w:i/>
      <w:color w:val="365F91" w:themeColor="accent1" w:themeShade="BF"/>
      <w:sz w:val="32"/>
      <w:szCs w:val="32"/>
    </w:rPr>
  </w:style>
  <w:style w:type="paragraph" w:styleId="Heading2">
    <w:name w:val="heading 2"/>
    <w:basedOn w:val="Normal"/>
    <w:next w:val="Normal"/>
    <w:link w:val="Heading2Char"/>
    <w:uiPriority w:val="99"/>
    <w:qFormat/>
    <w:rsid w:val="0072727A"/>
    <w:pPr>
      <w:spacing w:before="240" w:after="80" w:line="264" w:lineRule="auto"/>
      <w:outlineLvl w:val="1"/>
    </w:pPr>
    <w:rPr>
      <w:b/>
      <w:color w:val="365F91" w:themeColor="accent1" w:themeShade="BF"/>
      <w:spacing w:val="20"/>
      <w:kern w:val="24"/>
      <w:sz w:val="28"/>
      <w:szCs w:val="28"/>
      <w:lang w:eastAsia="ja-JP"/>
    </w:rPr>
  </w:style>
  <w:style w:type="paragraph" w:styleId="Heading3">
    <w:name w:val="heading 3"/>
    <w:basedOn w:val="Normal"/>
    <w:next w:val="Normal"/>
    <w:link w:val="Heading3Char"/>
    <w:semiHidden/>
    <w:unhideWhenUsed/>
    <w:qFormat/>
    <w:locked/>
    <w:rsid w:val="005978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2727A"/>
    <w:rPr>
      <w:b/>
      <w:color w:val="365F91" w:themeColor="accent1" w:themeShade="BF"/>
      <w:spacing w:val="20"/>
      <w:kern w:val="24"/>
      <w:sz w:val="28"/>
      <w:szCs w:val="28"/>
      <w:lang w:eastAsia="ja-JP"/>
    </w:rPr>
  </w:style>
  <w:style w:type="paragraph" w:styleId="ListParagraph">
    <w:name w:val="List Paragraph"/>
    <w:basedOn w:val="Normal"/>
    <w:uiPriority w:val="34"/>
    <w:qFormat/>
    <w:rsid w:val="003E5A73"/>
    <w:pPr>
      <w:ind w:left="720"/>
      <w:contextualSpacing/>
    </w:pPr>
  </w:style>
  <w:style w:type="paragraph" w:styleId="BalloonText">
    <w:name w:val="Balloon Text"/>
    <w:basedOn w:val="Normal"/>
    <w:link w:val="BalloonTextChar"/>
    <w:uiPriority w:val="99"/>
    <w:semiHidden/>
    <w:rsid w:val="003E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A73"/>
    <w:rPr>
      <w:rFonts w:ascii="Tahoma" w:hAnsi="Tahoma" w:cs="Tahoma"/>
      <w:sz w:val="16"/>
      <w:szCs w:val="16"/>
    </w:rPr>
  </w:style>
  <w:style w:type="paragraph" w:styleId="NormalWeb">
    <w:name w:val="Normal (Web)"/>
    <w:basedOn w:val="Normal"/>
    <w:uiPriority w:val="99"/>
    <w:rsid w:val="003E5A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3E5A73"/>
    <w:rPr>
      <w:rFonts w:cs="Times New Roman"/>
      <w:color w:val="0000FF"/>
      <w:u w:val="single"/>
    </w:rPr>
  </w:style>
  <w:style w:type="character" w:styleId="CommentReference">
    <w:name w:val="annotation reference"/>
    <w:basedOn w:val="DefaultParagraphFont"/>
    <w:uiPriority w:val="99"/>
    <w:semiHidden/>
    <w:rsid w:val="003E5A73"/>
    <w:rPr>
      <w:rFonts w:cs="Times New Roman"/>
      <w:sz w:val="16"/>
      <w:szCs w:val="16"/>
    </w:rPr>
  </w:style>
  <w:style w:type="paragraph" w:styleId="CommentText">
    <w:name w:val="annotation text"/>
    <w:basedOn w:val="Normal"/>
    <w:link w:val="CommentTextChar"/>
    <w:uiPriority w:val="99"/>
    <w:semiHidden/>
    <w:rsid w:val="003E5A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5A73"/>
    <w:rPr>
      <w:rFonts w:cs="Times New Roman"/>
      <w:sz w:val="20"/>
      <w:szCs w:val="20"/>
    </w:rPr>
  </w:style>
  <w:style w:type="paragraph" w:styleId="CommentSubject">
    <w:name w:val="annotation subject"/>
    <w:basedOn w:val="CommentText"/>
    <w:next w:val="CommentText"/>
    <w:link w:val="CommentSubjectChar"/>
    <w:uiPriority w:val="99"/>
    <w:semiHidden/>
    <w:rsid w:val="003E5A73"/>
    <w:rPr>
      <w:b/>
      <w:bCs/>
    </w:rPr>
  </w:style>
  <w:style w:type="character" w:customStyle="1" w:styleId="CommentSubjectChar">
    <w:name w:val="Comment Subject Char"/>
    <w:basedOn w:val="CommentTextChar"/>
    <w:link w:val="CommentSubject"/>
    <w:uiPriority w:val="99"/>
    <w:semiHidden/>
    <w:locked/>
    <w:rsid w:val="003E5A73"/>
    <w:rPr>
      <w:rFonts w:cs="Times New Roman"/>
      <w:b/>
      <w:bCs/>
      <w:sz w:val="20"/>
      <w:szCs w:val="20"/>
    </w:rPr>
  </w:style>
  <w:style w:type="paragraph" w:styleId="Header">
    <w:name w:val="header"/>
    <w:basedOn w:val="Normal"/>
    <w:link w:val="HeaderChar"/>
    <w:uiPriority w:val="99"/>
    <w:rsid w:val="003E5A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5A73"/>
    <w:rPr>
      <w:rFonts w:cs="Times New Roman"/>
    </w:rPr>
  </w:style>
  <w:style w:type="paragraph" w:styleId="Footer">
    <w:name w:val="footer"/>
    <w:basedOn w:val="Normal"/>
    <w:link w:val="FooterChar"/>
    <w:uiPriority w:val="99"/>
    <w:rsid w:val="003E5A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5A73"/>
    <w:rPr>
      <w:rFonts w:cs="Times New Roman"/>
    </w:rPr>
  </w:style>
  <w:style w:type="character" w:customStyle="1" w:styleId="apple-converted-space">
    <w:name w:val="apple-converted-space"/>
    <w:basedOn w:val="DefaultParagraphFont"/>
    <w:uiPriority w:val="99"/>
    <w:rsid w:val="003E5A73"/>
    <w:rPr>
      <w:rFonts w:cs="Times New Roman"/>
    </w:rPr>
  </w:style>
  <w:style w:type="paragraph" w:styleId="Revision">
    <w:name w:val="Revision"/>
    <w:hidden/>
    <w:uiPriority w:val="99"/>
    <w:semiHidden/>
    <w:rsid w:val="003E5A73"/>
  </w:style>
  <w:style w:type="table" w:styleId="TableGrid">
    <w:name w:val="Table Grid"/>
    <w:basedOn w:val="TableNormal"/>
    <w:uiPriority w:val="59"/>
    <w:locked/>
    <w:rsid w:val="00B83CA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5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184"/>
    <w:rPr>
      <w:sz w:val="20"/>
      <w:szCs w:val="20"/>
    </w:rPr>
  </w:style>
  <w:style w:type="character" w:styleId="FootnoteReference">
    <w:name w:val="footnote reference"/>
    <w:basedOn w:val="DefaultParagraphFont"/>
    <w:uiPriority w:val="99"/>
    <w:semiHidden/>
    <w:unhideWhenUsed/>
    <w:rsid w:val="00125184"/>
    <w:rPr>
      <w:vertAlign w:val="superscript"/>
    </w:rPr>
  </w:style>
  <w:style w:type="table" w:customStyle="1" w:styleId="GridTable1Light-Accent11">
    <w:name w:val="Grid Table 1 Light - Accent 11"/>
    <w:basedOn w:val="TableNormal"/>
    <w:uiPriority w:val="46"/>
    <w:rsid w:val="001A1951"/>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2727A"/>
    <w:rPr>
      <w:rFonts w:asciiTheme="minorHAnsi" w:eastAsiaTheme="majorEastAsia" w:hAnsiTheme="minorHAnsi" w:cstheme="majorBidi"/>
      <w:b/>
      <w:i/>
      <w:color w:val="365F91" w:themeColor="accent1" w:themeShade="BF"/>
      <w:sz w:val="32"/>
      <w:szCs w:val="32"/>
    </w:rPr>
  </w:style>
  <w:style w:type="paragraph" w:styleId="TOCHeading">
    <w:name w:val="TOC Heading"/>
    <w:basedOn w:val="Heading1"/>
    <w:next w:val="Normal"/>
    <w:uiPriority w:val="39"/>
    <w:unhideWhenUsed/>
    <w:qFormat/>
    <w:rsid w:val="0072727A"/>
    <w:pPr>
      <w:spacing w:line="259" w:lineRule="auto"/>
      <w:outlineLvl w:val="9"/>
    </w:pPr>
  </w:style>
  <w:style w:type="paragraph" w:styleId="TOC1">
    <w:name w:val="toc 1"/>
    <w:basedOn w:val="Normal"/>
    <w:next w:val="Normal"/>
    <w:autoRedefine/>
    <w:uiPriority w:val="39"/>
    <w:locked/>
    <w:rsid w:val="0072727A"/>
    <w:pPr>
      <w:spacing w:after="100"/>
    </w:pPr>
  </w:style>
  <w:style w:type="character" w:customStyle="1" w:styleId="UnresolvedMention1">
    <w:name w:val="Unresolved Mention1"/>
    <w:basedOn w:val="DefaultParagraphFont"/>
    <w:uiPriority w:val="99"/>
    <w:semiHidden/>
    <w:unhideWhenUsed/>
    <w:rsid w:val="00FC66F5"/>
    <w:rPr>
      <w:color w:val="808080"/>
      <w:shd w:val="clear" w:color="auto" w:fill="E6E6E6"/>
    </w:rPr>
  </w:style>
  <w:style w:type="character" w:customStyle="1" w:styleId="Heading3Char">
    <w:name w:val="Heading 3 Char"/>
    <w:basedOn w:val="DefaultParagraphFont"/>
    <w:link w:val="Heading3"/>
    <w:semiHidden/>
    <w:rsid w:val="00597837"/>
    <w:rPr>
      <w:rFonts w:asciiTheme="majorHAnsi" w:eastAsiaTheme="majorEastAsia" w:hAnsiTheme="majorHAnsi" w:cstheme="majorBidi"/>
      <w:b/>
      <w:bCs/>
      <w:color w:val="4F81BD" w:themeColor="accent1"/>
      <w:sz w:val="26"/>
    </w:rPr>
  </w:style>
  <w:style w:type="paragraph" w:customStyle="1" w:styleId="Pa1">
    <w:name w:val="Pa1"/>
    <w:basedOn w:val="Normal"/>
    <w:next w:val="Normal"/>
    <w:uiPriority w:val="99"/>
    <w:rsid w:val="00177635"/>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177635"/>
    <w:rPr>
      <w:i/>
      <w:iCs/>
      <w:color w:val="000000"/>
      <w:sz w:val="26"/>
      <w:szCs w:val="26"/>
    </w:rPr>
  </w:style>
  <w:style w:type="character" w:customStyle="1" w:styleId="A7">
    <w:name w:val="A7"/>
    <w:uiPriority w:val="99"/>
    <w:rsid w:val="0017763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78">
      <w:bodyDiv w:val="1"/>
      <w:marLeft w:val="0"/>
      <w:marRight w:val="0"/>
      <w:marTop w:val="0"/>
      <w:marBottom w:val="0"/>
      <w:divBdr>
        <w:top w:val="none" w:sz="0" w:space="0" w:color="auto"/>
        <w:left w:val="none" w:sz="0" w:space="0" w:color="auto"/>
        <w:bottom w:val="none" w:sz="0" w:space="0" w:color="auto"/>
        <w:right w:val="none" w:sz="0" w:space="0" w:color="auto"/>
      </w:divBdr>
    </w:div>
    <w:div w:id="234364469">
      <w:marLeft w:val="0"/>
      <w:marRight w:val="0"/>
      <w:marTop w:val="0"/>
      <w:marBottom w:val="0"/>
      <w:divBdr>
        <w:top w:val="none" w:sz="0" w:space="0" w:color="auto"/>
        <w:left w:val="none" w:sz="0" w:space="0" w:color="auto"/>
        <w:bottom w:val="none" w:sz="0" w:space="0" w:color="auto"/>
        <w:right w:val="none" w:sz="0" w:space="0" w:color="auto"/>
      </w:divBdr>
    </w:div>
    <w:div w:id="234364470">
      <w:marLeft w:val="0"/>
      <w:marRight w:val="0"/>
      <w:marTop w:val="0"/>
      <w:marBottom w:val="0"/>
      <w:divBdr>
        <w:top w:val="none" w:sz="0" w:space="0" w:color="auto"/>
        <w:left w:val="none" w:sz="0" w:space="0" w:color="auto"/>
        <w:bottom w:val="none" w:sz="0" w:space="0" w:color="auto"/>
        <w:right w:val="none" w:sz="0" w:space="0" w:color="auto"/>
      </w:divBdr>
    </w:div>
    <w:div w:id="234364471">
      <w:marLeft w:val="0"/>
      <w:marRight w:val="0"/>
      <w:marTop w:val="0"/>
      <w:marBottom w:val="0"/>
      <w:divBdr>
        <w:top w:val="none" w:sz="0" w:space="0" w:color="auto"/>
        <w:left w:val="none" w:sz="0" w:space="0" w:color="auto"/>
        <w:bottom w:val="none" w:sz="0" w:space="0" w:color="auto"/>
        <w:right w:val="none" w:sz="0" w:space="0" w:color="auto"/>
      </w:divBdr>
    </w:div>
    <w:div w:id="234364472">
      <w:marLeft w:val="0"/>
      <w:marRight w:val="0"/>
      <w:marTop w:val="0"/>
      <w:marBottom w:val="0"/>
      <w:divBdr>
        <w:top w:val="none" w:sz="0" w:space="0" w:color="auto"/>
        <w:left w:val="none" w:sz="0" w:space="0" w:color="auto"/>
        <w:bottom w:val="none" w:sz="0" w:space="0" w:color="auto"/>
        <w:right w:val="none" w:sz="0" w:space="0" w:color="auto"/>
      </w:divBdr>
    </w:div>
    <w:div w:id="234364473">
      <w:marLeft w:val="0"/>
      <w:marRight w:val="0"/>
      <w:marTop w:val="0"/>
      <w:marBottom w:val="0"/>
      <w:divBdr>
        <w:top w:val="none" w:sz="0" w:space="0" w:color="auto"/>
        <w:left w:val="none" w:sz="0" w:space="0" w:color="auto"/>
        <w:bottom w:val="none" w:sz="0" w:space="0" w:color="auto"/>
        <w:right w:val="none" w:sz="0" w:space="0" w:color="auto"/>
      </w:divBdr>
    </w:div>
    <w:div w:id="234364474">
      <w:marLeft w:val="0"/>
      <w:marRight w:val="0"/>
      <w:marTop w:val="0"/>
      <w:marBottom w:val="0"/>
      <w:divBdr>
        <w:top w:val="none" w:sz="0" w:space="0" w:color="auto"/>
        <w:left w:val="none" w:sz="0" w:space="0" w:color="auto"/>
        <w:bottom w:val="none" w:sz="0" w:space="0" w:color="auto"/>
        <w:right w:val="none" w:sz="0" w:space="0" w:color="auto"/>
      </w:divBdr>
    </w:div>
    <w:div w:id="234364475">
      <w:marLeft w:val="0"/>
      <w:marRight w:val="0"/>
      <w:marTop w:val="0"/>
      <w:marBottom w:val="0"/>
      <w:divBdr>
        <w:top w:val="none" w:sz="0" w:space="0" w:color="auto"/>
        <w:left w:val="none" w:sz="0" w:space="0" w:color="auto"/>
        <w:bottom w:val="none" w:sz="0" w:space="0" w:color="auto"/>
        <w:right w:val="none" w:sz="0" w:space="0" w:color="auto"/>
      </w:divBdr>
    </w:div>
    <w:div w:id="234364476">
      <w:marLeft w:val="0"/>
      <w:marRight w:val="0"/>
      <w:marTop w:val="0"/>
      <w:marBottom w:val="0"/>
      <w:divBdr>
        <w:top w:val="none" w:sz="0" w:space="0" w:color="auto"/>
        <w:left w:val="none" w:sz="0" w:space="0" w:color="auto"/>
        <w:bottom w:val="none" w:sz="0" w:space="0" w:color="auto"/>
        <w:right w:val="none" w:sz="0" w:space="0" w:color="auto"/>
      </w:divBdr>
    </w:div>
    <w:div w:id="348410096">
      <w:bodyDiv w:val="1"/>
      <w:marLeft w:val="0"/>
      <w:marRight w:val="0"/>
      <w:marTop w:val="0"/>
      <w:marBottom w:val="0"/>
      <w:divBdr>
        <w:top w:val="none" w:sz="0" w:space="0" w:color="auto"/>
        <w:left w:val="none" w:sz="0" w:space="0" w:color="auto"/>
        <w:bottom w:val="none" w:sz="0" w:space="0" w:color="auto"/>
        <w:right w:val="none" w:sz="0" w:space="0" w:color="auto"/>
      </w:divBdr>
    </w:div>
    <w:div w:id="585305010">
      <w:bodyDiv w:val="1"/>
      <w:marLeft w:val="0"/>
      <w:marRight w:val="0"/>
      <w:marTop w:val="0"/>
      <w:marBottom w:val="0"/>
      <w:divBdr>
        <w:top w:val="none" w:sz="0" w:space="0" w:color="auto"/>
        <w:left w:val="none" w:sz="0" w:space="0" w:color="auto"/>
        <w:bottom w:val="none" w:sz="0" w:space="0" w:color="auto"/>
        <w:right w:val="none" w:sz="0" w:space="0" w:color="auto"/>
      </w:divBdr>
    </w:div>
    <w:div w:id="596324897">
      <w:bodyDiv w:val="1"/>
      <w:marLeft w:val="0"/>
      <w:marRight w:val="0"/>
      <w:marTop w:val="0"/>
      <w:marBottom w:val="0"/>
      <w:divBdr>
        <w:top w:val="none" w:sz="0" w:space="0" w:color="auto"/>
        <w:left w:val="none" w:sz="0" w:space="0" w:color="auto"/>
        <w:bottom w:val="none" w:sz="0" w:space="0" w:color="auto"/>
        <w:right w:val="none" w:sz="0" w:space="0" w:color="auto"/>
      </w:divBdr>
    </w:div>
    <w:div w:id="600648026">
      <w:bodyDiv w:val="1"/>
      <w:marLeft w:val="0"/>
      <w:marRight w:val="0"/>
      <w:marTop w:val="0"/>
      <w:marBottom w:val="0"/>
      <w:divBdr>
        <w:top w:val="none" w:sz="0" w:space="0" w:color="auto"/>
        <w:left w:val="none" w:sz="0" w:space="0" w:color="auto"/>
        <w:bottom w:val="none" w:sz="0" w:space="0" w:color="auto"/>
        <w:right w:val="none" w:sz="0" w:space="0" w:color="auto"/>
      </w:divBdr>
    </w:div>
    <w:div w:id="978463850">
      <w:bodyDiv w:val="1"/>
      <w:marLeft w:val="0"/>
      <w:marRight w:val="0"/>
      <w:marTop w:val="0"/>
      <w:marBottom w:val="0"/>
      <w:divBdr>
        <w:top w:val="none" w:sz="0" w:space="0" w:color="auto"/>
        <w:left w:val="none" w:sz="0" w:space="0" w:color="auto"/>
        <w:bottom w:val="none" w:sz="0" w:space="0" w:color="auto"/>
        <w:right w:val="none" w:sz="0" w:space="0" w:color="auto"/>
      </w:divBdr>
      <w:divsChild>
        <w:div w:id="1112893836">
          <w:marLeft w:val="274"/>
          <w:marRight w:val="0"/>
          <w:marTop w:val="150"/>
          <w:marBottom w:val="120"/>
          <w:divBdr>
            <w:top w:val="none" w:sz="0" w:space="0" w:color="auto"/>
            <w:left w:val="none" w:sz="0" w:space="0" w:color="auto"/>
            <w:bottom w:val="none" w:sz="0" w:space="0" w:color="auto"/>
            <w:right w:val="none" w:sz="0" w:space="0" w:color="auto"/>
          </w:divBdr>
        </w:div>
      </w:divsChild>
    </w:div>
    <w:div w:id="1306355969">
      <w:bodyDiv w:val="1"/>
      <w:marLeft w:val="0"/>
      <w:marRight w:val="0"/>
      <w:marTop w:val="0"/>
      <w:marBottom w:val="0"/>
      <w:divBdr>
        <w:top w:val="none" w:sz="0" w:space="0" w:color="auto"/>
        <w:left w:val="none" w:sz="0" w:space="0" w:color="auto"/>
        <w:bottom w:val="none" w:sz="0" w:space="0" w:color="auto"/>
        <w:right w:val="none" w:sz="0" w:space="0" w:color="auto"/>
      </w:divBdr>
    </w:div>
    <w:div w:id="1636711712">
      <w:bodyDiv w:val="1"/>
      <w:marLeft w:val="0"/>
      <w:marRight w:val="0"/>
      <w:marTop w:val="0"/>
      <w:marBottom w:val="0"/>
      <w:divBdr>
        <w:top w:val="none" w:sz="0" w:space="0" w:color="auto"/>
        <w:left w:val="none" w:sz="0" w:space="0" w:color="auto"/>
        <w:bottom w:val="none" w:sz="0" w:space="0" w:color="auto"/>
        <w:right w:val="none" w:sz="0" w:space="0" w:color="auto"/>
      </w:divBdr>
    </w:div>
    <w:div w:id="1810591975">
      <w:bodyDiv w:val="1"/>
      <w:marLeft w:val="0"/>
      <w:marRight w:val="0"/>
      <w:marTop w:val="0"/>
      <w:marBottom w:val="0"/>
      <w:divBdr>
        <w:top w:val="none" w:sz="0" w:space="0" w:color="auto"/>
        <w:left w:val="none" w:sz="0" w:space="0" w:color="auto"/>
        <w:bottom w:val="none" w:sz="0" w:space="0" w:color="auto"/>
        <w:right w:val="none" w:sz="0" w:space="0" w:color="auto"/>
      </w:divBdr>
    </w:div>
    <w:div w:id="1827086037">
      <w:bodyDiv w:val="1"/>
      <w:marLeft w:val="0"/>
      <w:marRight w:val="0"/>
      <w:marTop w:val="0"/>
      <w:marBottom w:val="0"/>
      <w:divBdr>
        <w:top w:val="none" w:sz="0" w:space="0" w:color="auto"/>
        <w:left w:val="none" w:sz="0" w:space="0" w:color="auto"/>
        <w:bottom w:val="none" w:sz="0" w:space="0" w:color="auto"/>
        <w:right w:val="none" w:sz="0" w:space="0" w:color="auto"/>
      </w:divBdr>
    </w:div>
    <w:div w:id="1882471040">
      <w:bodyDiv w:val="1"/>
      <w:marLeft w:val="0"/>
      <w:marRight w:val="0"/>
      <w:marTop w:val="0"/>
      <w:marBottom w:val="0"/>
      <w:divBdr>
        <w:top w:val="none" w:sz="0" w:space="0" w:color="auto"/>
        <w:left w:val="none" w:sz="0" w:space="0" w:color="auto"/>
        <w:bottom w:val="none" w:sz="0" w:space="0" w:color="auto"/>
        <w:right w:val="none" w:sz="0" w:space="0" w:color="auto"/>
      </w:divBdr>
    </w:div>
    <w:div w:id="1897007304">
      <w:bodyDiv w:val="1"/>
      <w:marLeft w:val="0"/>
      <w:marRight w:val="0"/>
      <w:marTop w:val="0"/>
      <w:marBottom w:val="0"/>
      <w:divBdr>
        <w:top w:val="none" w:sz="0" w:space="0" w:color="auto"/>
        <w:left w:val="none" w:sz="0" w:space="0" w:color="auto"/>
        <w:bottom w:val="none" w:sz="0" w:space="0" w:color="auto"/>
        <w:right w:val="none" w:sz="0" w:space="0" w:color="auto"/>
      </w:divBdr>
    </w:div>
    <w:div w:id="1959021541">
      <w:bodyDiv w:val="1"/>
      <w:marLeft w:val="0"/>
      <w:marRight w:val="0"/>
      <w:marTop w:val="0"/>
      <w:marBottom w:val="0"/>
      <w:divBdr>
        <w:top w:val="none" w:sz="0" w:space="0" w:color="auto"/>
        <w:left w:val="none" w:sz="0" w:space="0" w:color="auto"/>
        <w:bottom w:val="none" w:sz="0" w:space="0" w:color="auto"/>
        <w:right w:val="none" w:sz="0" w:space="0" w:color="auto"/>
      </w:divBdr>
    </w:div>
    <w:div w:id="19762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00E2-1111-C542-A947-CBE5EE9F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 #1 9/16/2013</vt:lpstr>
    </vt:vector>
  </TitlesOfParts>
  <Company>Microsoft</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9/16/2013</dc:title>
  <dc:creator>leeann</dc:creator>
  <cp:lastModifiedBy>Collier Kendra</cp:lastModifiedBy>
  <cp:revision>2</cp:revision>
  <cp:lastPrinted>2019-02-19T15:35:00Z</cp:lastPrinted>
  <dcterms:created xsi:type="dcterms:W3CDTF">2021-05-17T18:08:00Z</dcterms:created>
  <dcterms:modified xsi:type="dcterms:W3CDTF">2021-05-17T18:08:00Z</dcterms:modified>
</cp:coreProperties>
</file>